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750"/>
        <w:rPr>
          <w:rFonts w:ascii="Times New Roman"/>
        </w:rPr>
      </w:pPr>
      <w:bookmarkStart w:name="Mapa de Gerenciamento de Risco - MGR 4 M" w:id="1"/>
      <w:bookmarkEnd w:id="1"/>
      <w:r>
        <w:rPr/>
      </w:r>
      <w:r>
        <w:rPr>
          <w:rFonts w:ascii="Times New Roman"/>
        </w:rPr>
        <w:drawing>
          <wp:inline distT="0" distB="0" distL="0" distR="0">
            <wp:extent cx="793733" cy="786383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733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before="68"/>
        <w:ind w:left="866" w:right="869" w:firstLine="0"/>
        <w:jc w:val="center"/>
        <w:rPr>
          <w:rFonts w:ascii="Arial MT"/>
          <w:sz w:val="19"/>
        </w:rPr>
      </w:pPr>
      <w:r>
        <w:rPr>
          <w:rFonts w:ascii="Arial MT"/>
          <w:sz w:val="19"/>
        </w:rPr>
        <w:t>TRIBUNAL</w:t>
      </w:r>
      <w:r>
        <w:rPr>
          <w:rFonts w:ascii="Arial MT"/>
          <w:spacing w:val="19"/>
          <w:sz w:val="19"/>
        </w:rPr>
        <w:t> </w:t>
      </w:r>
      <w:r>
        <w:rPr>
          <w:rFonts w:ascii="Arial MT"/>
          <w:sz w:val="19"/>
        </w:rPr>
        <w:t>REGIONAL</w:t>
      </w:r>
      <w:r>
        <w:rPr>
          <w:rFonts w:ascii="Arial MT"/>
          <w:spacing w:val="20"/>
          <w:sz w:val="19"/>
        </w:rPr>
        <w:t> </w:t>
      </w:r>
      <w:r>
        <w:rPr>
          <w:rFonts w:ascii="Arial MT"/>
          <w:sz w:val="19"/>
        </w:rPr>
        <w:t>ELEITORAL</w:t>
      </w:r>
      <w:r>
        <w:rPr>
          <w:rFonts w:ascii="Arial MT"/>
          <w:spacing w:val="19"/>
          <w:sz w:val="19"/>
        </w:rPr>
        <w:t> </w:t>
      </w:r>
      <w:r>
        <w:rPr>
          <w:rFonts w:ascii="Arial MT"/>
          <w:sz w:val="19"/>
        </w:rPr>
        <w:t>DO</w:t>
      </w:r>
      <w:r>
        <w:rPr>
          <w:rFonts w:ascii="Arial MT"/>
          <w:spacing w:val="20"/>
          <w:sz w:val="19"/>
        </w:rPr>
        <w:t> </w:t>
      </w:r>
      <w:r>
        <w:rPr>
          <w:rFonts w:ascii="Arial MT"/>
          <w:spacing w:val="-2"/>
          <w:sz w:val="19"/>
        </w:rPr>
        <w:t>AMAZONAS</w:t>
      </w:r>
    </w:p>
    <w:p>
      <w:pPr>
        <w:spacing w:before="8"/>
        <w:ind w:left="866" w:right="870" w:firstLine="0"/>
        <w:jc w:val="center"/>
        <w:rPr>
          <w:rFonts w:ascii="Arial MT" w:hAnsi="Arial MT"/>
          <w:sz w:val="17"/>
        </w:rPr>
      </w:pPr>
      <w:r>
        <w:rPr>
          <w:rFonts w:ascii="Arial MT" w:hAnsi="Arial MT"/>
          <w:sz w:val="17"/>
        </w:rPr>
        <w:t>Avenida André</w:t>
      </w:r>
      <w:r>
        <w:rPr>
          <w:rFonts w:ascii="Arial MT" w:hAnsi="Arial MT"/>
          <w:spacing w:val="1"/>
          <w:sz w:val="17"/>
        </w:rPr>
        <w:t> </w:t>
      </w:r>
      <w:r>
        <w:rPr>
          <w:rFonts w:ascii="Arial MT" w:hAnsi="Arial MT"/>
          <w:sz w:val="17"/>
        </w:rPr>
        <w:t>Araújo, nº</w:t>
      </w:r>
      <w:r>
        <w:rPr>
          <w:rFonts w:ascii="Arial MT" w:hAnsi="Arial MT"/>
          <w:spacing w:val="1"/>
          <w:sz w:val="17"/>
        </w:rPr>
        <w:t> </w:t>
      </w:r>
      <w:r>
        <w:rPr>
          <w:rFonts w:ascii="Arial MT" w:hAnsi="Arial MT"/>
          <w:sz w:val="17"/>
        </w:rPr>
        <w:t>200</w:t>
      </w:r>
      <w:r>
        <w:rPr>
          <w:rFonts w:ascii="Arial MT" w:hAnsi="Arial MT"/>
          <w:spacing w:val="-1"/>
          <w:sz w:val="17"/>
        </w:rPr>
        <w:t> </w:t>
      </w:r>
      <w:r>
        <w:rPr>
          <w:rFonts w:ascii="Arial MT" w:hAnsi="Arial MT"/>
          <w:sz w:val="17"/>
        </w:rPr>
        <w:t>-</w:t>
      </w:r>
      <w:r>
        <w:rPr>
          <w:rFonts w:ascii="Arial MT" w:hAnsi="Arial MT"/>
          <w:spacing w:val="1"/>
          <w:sz w:val="17"/>
        </w:rPr>
        <w:t> </w:t>
      </w:r>
      <w:r>
        <w:rPr>
          <w:rFonts w:ascii="Arial MT" w:hAnsi="Arial MT"/>
          <w:sz w:val="17"/>
        </w:rPr>
        <w:t>Bairro Aleixo</w:t>
      </w:r>
      <w:r>
        <w:rPr>
          <w:rFonts w:ascii="Arial MT" w:hAnsi="Arial MT"/>
          <w:spacing w:val="1"/>
          <w:sz w:val="17"/>
        </w:rPr>
        <w:t> </w:t>
      </w:r>
      <w:r>
        <w:rPr>
          <w:rFonts w:ascii="Arial MT" w:hAnsi="Arial MT"/>
          <w:sz w:val="17"/>
        </w:rPr>
        <w:t>- CEP</w:t>
      </w:r>
      <w:r>
        <w:rPr>
          <w:rFonts w:ascii="Arial MT" w:hAnsi="Arial MT"/>
          <w:spacing w:val="1"/>
          <w:sz w:val="17"/>
        </w:rPr>
        <w:t> </w:t>
      </w:r>
      <w:r>
        <w:rPr>
          <w:rFonts w:ascii="Arial MT" w:hAnsi="Arial MT"/>
          <w:sz w:val="17"/>
        </w:rPr>
        <w:t>69060-000 -</w:t>
      </w:r>
      <w:r>
        <w:rPr>
          <w:rFonts w:ascii="Arial MT" w:hAnsi="Arial MT"/>
          <w:spacing w:val="1"/>
          <w:sz w:val="17"/>
        </w:rPr>
        <w:t> </w:t>
      </w:r>
      <w:r>
        <w:rPr>
          <w:rFonts w:ascii="Arial MT" w:hAnsi="Arial MT"/>
          <w:sz w:val="17"/>
        </w:rPr>
        <w:t>Manaus -</w:t>
      </w:r>
      <w:r>
        <w:rPr>
          <w:rFonts w:ascii="Arial MT" w:hAnsi="Arial MT"/>
          <w:spacing w:val="1"/>
          <w:sz w:val="17"/>
        </w:rPr>
        <w:t> </w:t>
      </w:r>
      <w:r>
        <w:rPr>
          <w:rFonts w:ascii="Arial MT" w:hAnsi="Arial MT"/>
          <w:sz w:val="17"/>
        </w:rPr>
        <w:t>AM</w:t>
      </w:r>
      <w:r>
        <w:rPr>
          <w:rFonts w:ascii="Arial MT" w:hAnsi="Arial MT"/>
          <w:spacing w:val="-6"/>
          <w:sz w:val="17"/>
        </w:rPr>
        <w:t> </w:t>
      </w:r>
      <w:r>
        <w:rPr>
          <w:rFonts w:ascii="Arial MT" w:hAnsi="Arial MT"/>
          <w:sz w:val="17"/>
        </w:rPr>
        <w:t>-</w:t>
      </w:r>
      <w:r>
        <w:rPr>
          <w:rFonts w:ascii="Arial MT" w:hAnsi="Arial MT"/>
          <w:spacing w:val="1"/>
          <w:sz w:val="17"/>
        </w:rPr>
        <w:t> </w:t>
      </w:r>
      <w:hyperlink r:id="rId7">
        <w:r>
          <w:rPr>
            <w:rFonts w:ascii="Arial MT" w:hAnsi="Arial MT"/>
            <w:sz w:val="17"/>
          </w:rPr>
          <w:t>www.tre-</w:t>
        </w:r>
        <w:r>
          <w:rPr>
            <w:rFonts w:ascii="Arial MT" w:hAnsi="Arial MT"/>
            <w:spacing w:val="-2"/>
            <w:sz w:val="17"/>
          </w:rPr>
          <w:t>am.jus.br</w:t>
        </w:r>
      </w:hyperlink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2"/>
        <w:rPr>
          <w:sz w:val="17"/>
        </w:rPr>
      </w:pPr>
    </w:p>
    <w:p>
      <w:pPr>
        <w:pStyle w:val="Heading1"/>
      </w:pPr>
      <w:r>
        <w:rPr/>
        <w:t>MAPA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GERENCIAMENTO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RISCO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MGR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>
          <w:spacing w:val="-2"/>
        </w:rPr>
        <w:t>4/2024/SECAP</w:t>
      </w: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spacing w:before="84"/>
        <w:rPr>
          <w:rFonts w:ascii="Arial"/>
          <w:b/>
          <w:sz w:val="23"/>
        </w:rPr>
      </w:pPr>
    </w:p>
    <w:p>
      <w:pPr>
        <w:spacing w:before="0"/>
        <w:ind w:left="1845" w:right="0" w:firstLine="0"/>
        <w:jc w:val="left"/>
        <w:rPr>
          <w:rFonts w:ascii="Arial MT"/>
          <w:sz w:val="23"/>
        </w:rPr>
      </w:pPr>
      <w:r>
        <w:rPr>
          <w:rFonts w:ascii="Arial MT"/>
          <w:sz w:val="23"/>
        </w:rPr>
        <w:t>Manaus/AM,</w:t>
      </w:r>
      <w:r>
        <w:rPr>
          <w:rFonts w:ascii="Arial MT"/>
          <w:spacing w:val="-7"/>
          <w:sz w:val="23"/>
        </w:rPr>
        <w:t> </w:t>
      </w:r>
      <w:r>
        <w:rPr>
          <w:rFonts w:ascii="Arial MT"/>
          <w:sz w:val="23"/>
        </w:rPr>
        <w:t>Em</w:t>
      </w:r>
      <w:r>
        <w:rPr>
          <w:rFonts w:ascii="Arial MT"/>
          <w:spacing w:val="-3"/>
          <w:sz w:val="23"/>
        </w:rPr>
        <w:t> </w:t>
      </w:r>
      <w:r>
        <w:rPr>
          <w:rFonts w:ascii="Arial MT"/>
          <w:sz w:val="23"/>
        </w:rPr>
        <w:t>21</w:t>
      </w:r>
      <w:r>
        <w:rPr>
          <w:rFonts w:ascii="Arial MT"/>
          <w:spacing w:val="-4"/>
          <w:sz w:val="23"/>
        </w:rPr>
        <w:t> </w:t>
      </w:r>
      <w:r>
        <w:rPr>
          <w:rFonts w:ascii="Arial MT"/>
          <w:sz w:val="23"/>
        </w:rPr>
        <w:t>de</w:t>
      </w:r>
      <w:r>
        <w:rPr>
          <w:rFonts w:ascii="Arial MT"/>
          <w:spacing w:val="-4"/>
          <w:sz w:val="23"/>
        </w:rPr>
        <w:t> </w:t>
      </w:r>
      <w:r>
        <w:rPr>
          <w:rFonts w:ascii="Arial MT"/>
          <w:sz w:val="23"/>
        </w:rPr>
        <w:t>fevereiro</w:t>
      </w:r>
      <w:r>
        <w:rPr>
          <w:rFonts w:ascii="Arial MT"/>
          <w:spacing w:val="-4"/>
          <w:sz w:val="23"/>
        </w:rPr>
        <w:t> </w:t>
      </w:r>
      <w:r>
        <w:rPr>
          <w:rFonts w:ascii="Arial MT"/>
          <w:sz w:val="23"/>
        </w:rPr>
        <w:t>de</w:t>
      </w:r>
      <w:r>
        <w:rPr>
          <w:rFonts w:ascii="Arial MT"/>
          <w:spacing w:val="-4"/>
          <w:sz w:val="23"/>
        </w:rPr>
        <w:t> </w:t>
      </w:r>
      <w:r>
        <w:rPr>
          <w:rFonts w:ascii="Arial MT"/>
          <w:spacing w:val="-2"/>
          <w:sz w:val="23"/>
        </w:rPr>
        <w:t>2024.</w:t>
      </w:r>
    </w:p>
    <w:p>
      <w:pPr>
        <w:pStyle w:val="BodyText"/>
        <w:spacing w:before="8"/>
        <w:rPr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435148</wp:posOffset>
                </wp:positionH>
                <wp:positionV relativeFrom="paragraph">
                  <wp:posOffset>79129</wp:posOffset>
                </wp:positionV>
                <wp:extent cx="6683375" cy="15240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683375" cy="15240"/>
                          <a:chExt cx="6683375" cy="152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6833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3375" h="7620">
                                <a:moveTo>
                                  <a:pt x="6675708" y="7319"/>
                                </a:moveTo>
                                <a:lnTo>
                                  <a:pt x="0" y="7319"/>
                                </a:lnTo>
                                <a:lnTo>
                                  <a:pt x="0" y="0"/>
                                </a:lnTo>
                                <a:lnTo>
                                  <a:pt x="6683028" y="0"/>
                                </a:lnTo>
                                <a:lnTo>
                                  <a:pt x="6675708" y="7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7319"/>
                            <a:ext cx="66833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3375" h="7620">
                                <a:moveTo>
                                  <a:pt x="6683028" y="7319"/>
                                </a:moveTo>
                                <a:lnTo>
                                  <a:pt x="0" y="7319"/>
                                </a:lnTo>
                                <a:lnTo>
                                  <a:pt x="7319" y="0"/>
                                </a:lnTo>
                                <a:lnTo>
                                  <a:pt x="6683028" y="0"/>
                                </a:lnTo>
                                <a:lnTo>
                                  <a:pt x="6683028" y="7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4639"/>
                                </a:moveTo>
                                <a:lnTo>
                                  <a:pt x="0" y="0"/>
                                </a:lnTo>
                                <a:lnTo>
                                  <a:pt x="7319" y="0"/>
                                </a:lnTo>
                                <a:lnTo>
                                  <a:pt x="7319" y="7319"/>
                                </a:lnTo>
                                <a:lnTo>
                                  <a:pt x="0" y="14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675708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319" y="14639"/>
                                </a:moveTo>
                                <a:lnTo>
                                  <a:pt x="0" y="14639"/>
                                </a:lnTo>
                                <a:lnTo>
                                  <a:pt x="0" y="7319"/>
                                </a:lnTo>
                                <a:lnTo>
                                  <a:pt x="7319" y="0"/>
                                </a:lnTo>
                                <a:lnTo>
                                  <a:pt x="7319" y="14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263664pt;margin-top:6.230685pt;width:526.25pt;height:1.2pt;mso-position-horizontal-relative:page;mso-position-vertical-relative:paragraph;z-index:-15728640;mso-wrap-distance-left:0;mso-wrap-distance-right:0" id="docshapegroup3" coordorigin="685,125" coordsize="10525,24">
                <v:shape style="position:absolute;left:685;top:124;width:10525;height:12" id="docshape4" coordorigin="685,125" coordsize="10525,12" path="m11198,136l685,136,685,125,11210,125,11198,136xe" filled="true" fillcolor="#999999" stroked="false">
                  <v:path arrowok="t"/>
                  <v:fill type="solid"/>
                </v:shape>
                <v:shape style="position:absolute;left:685;top:136;width:10525;height:12" id="docshape5" coordorigin="685,136" coordsize="10525,12" path="m11210,148l685,148,697,136,11210,136,11210,148xe" filled="true" fillcolor="#ededed" stroked="false">
                  <v:path arrowok="t"/>
                  <v:fill type="solid"/>
                </v:shape>
                <v:shape style="position:absolute;left:685;top:124;width:12;height:24" id="docshape6" coordorigin="685,125" coordsize="12,24" path="m685,148l685,125,697,125,697,136,685,148xe" filled="true" fillcolor="#999999" stroked="false">
                  <v:path arrowok="t"/>
                  <v:fill type="solid"/>
                </v:shape>
                <v:shape style="position:absolute;left:11198;top:124;width:12;height:24" id="docshape7" coordorigin="11198,125" coordsize="12,24" path="m11210,148l11198,148,11198,136,11210,125,11210,14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5"/>
        <w:rPr>
          <w:sz w:val="23"/>
        </w:rPr>
      </w:pPr>
    </w:p>
    <w:p>
      <w:pPr>
        <w:spacing w:line="252" w:lineRule="auto" w:before="0"/>
        <w:ind w:left="866" w:right="834" w:firstLine="0"/>
        <w:jc w:val="center"/>
        <w:rPr>
          <w:rFonts w:ascii="Arial MT" w:hAnsi="Arial MT"/>
          <w:sz w:val="20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457108</wp:posOffset>
            </wp:positionH>
            <wp:positionV relativeFrom="paragraph">
              <wp:posOffset>-144309</wp:posOffset>
            </wp:positionV>
            <wp:extent cx="812503" cy="548989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503" cy="548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pacing w:val="-2"/>
          <w:w w:val="105"/>
          <w:sz w:val="20"/>
        </w:rPr>
        <w:t>Documento</w:t>
      </w:r>
      <w:r>
        <w:rPr>
          <w:rFonts w:ascii="Arial MT" w:hAnsi="Arial MT"/>
          <w:spacing w:val="-3"/>
          <w:w w:val="105"/>
          <w:sz w:val="20"/>
        </w:rPr>
        <w:t> </w:t>
      </w:r>
      <w:r>
        <w:rPr>
          <w:rFonts w:ascii="Arial MT" w:hAnsi="Arial MT"/>
          <w:spacing w:val="-2"/>
          <w:w w:val="105"/>
          <w:sz w:val="20"/>
        </w:rPr>
        <w:t>assinado</w:t>
      </w:r>
      <w:r>
        <w:rPr>
          <w:rFonts w:ascii="Arial MT" w:hAnsi="Arial MT"/>
          <w:spacing w:val="-3"/>
          <w:w w:val="105"/>
          <w:sz w:val="20"/>
        </w:rPr>
        <w:t> </w:t>
      </w:r>
      <w:r>
        <w:rPr>
          <w:rFonts w:ascii="Arial MT" w:hAnsi="Arial MT"/>
          <w:spacing w:val="-2"/>
          <w:w w:val="105"/>
          <w:sz w:val="20"/>
        </w:rPr>
        <w:t>eletronicamente</w:t>
      </w:r>
      <w:r>
        <w:rPr>
          <w:rFonts w:ascii="Arial MT" w:hAnsi="Arial MT"/>
          <w:spacing w:val="-3"/>
          <w:w w:val="105"/>
          <w:sz w:val="20"/>
        </w:rPr>
        <w:t> </w:t>
      </w:r>
      <w:r>
        <w:rPr>
          <w:rFonts w:ascii="Arial MT" w:hAnsi="Arial MT"/>
          <w:spacing w:val="-2"/>
          <w:w w:val="105"/>
          <w:sz w:val="20"/>
        </w:rPr>
        <w:t>por </w:t>
      </w:r>
      <w:r>
        <w:rPr>
          <w:rFonts w:ascii="Arial" w:hAnsi="Arial"/>
          <w:b/>
          <w:spacing w:val="-2"/>
          <w:w w:val="105"/>
          <w:sz w:val="20"/>
        </w:rPr>
        <w:t>MARINETE GONÇALVES DOS SANTOS</w:t>
      </w:r>
      <w:r>
        <w:rPr>
          <w:rFonts w:ascii="Arial MT" w:hAnsi="Arial MT"/>
          <w:spacing w:val="-2"/>
          <w:w w:val="105"/>
          <w:sz w:val="20"/>
        </w:rPr>
        <w:t>, </w:t>
      </w:r>
      <w:r>
        <w:rPr>
          <w:rFonts w:ascii="Arial" w:hAnsi="Arial"/>
          <w:b/>
          <w:w w:val="105"/>
          <w:sz w:val="20"/>
        </w:rPr>
        <w:t>Terceirizada</w:t>
      </w:r>
      <w:r>
        <w:rPr>
          <w:rFonts w:ascii="Arial MT" w:hAnsi="Arial MT"/>
          <w:w w:val="105"/>
          <w:sz w:val="20"/>
        </w:rPr>
        <w:t>,</w:t>
      </w:r>
      <w:r>
        <w:rPr>
          <w:rFonts w:ascii="Arial MT" w:hAnsi="Arial MT"/>
          <w:spacing w:val="-15"/>
          <w:w w:val="105"/>
          <w:sz w:val="20"/>
        </w:rPr>
        <w:t> </w:t>
      </w:r>
      <w:r>
        <w:rPr>
          <w:rFonts w:ascii="Arial MT" w:hAnsi="Arial MT"/>
          <w:w w:val="105"/>
          <w:sz w:val="20"/>
        </w:rPr>
        <w:t>em</w:t>
      </w:r>
      <w:r>
        <w:rPr>
          <w:rFonts w:ascii="Arial MT" w:hAnsi="Arial MT"/>
          <w:spacing w:val="-15"/>
          <w:w w:val="105"/>
          <w:sz w:val="20"/>
        </w:rPr>
        <w:t> </w:t>
      </w:r>
      <w:r>
        <w:rPr>
          <w:rFonts w:ascii="Arial MT" w:hAnsi="Arial MT"/>
          <w:w w:val="105"/>
          <w:sz w:val="20"/>
        </w:rPr>
        <w:t>21/02/2024,</w:t>
      </w:r>
      <w:r>
        <w:rPr>
          <w:rFonts w:ascii="Arial MT" w:hAnsi="Arial MT"/>
          <w:spacing w:val="-14"/>
          <w:w w:val="105"/>
          <w:sz w:val="20"/>
        </w:rPr>
        <w:t> </w:t>
      </w:r>
      <w:r>
        <w:rPr>
          <w:rFonts w:ascii="Arial MT" w:hAnsi="Arial MT"/>
          <w:w w:val="105"/>
          <w:sz w:val="20"/>
        </w:rPr>
        <w:t>às</w:t>
      </w:r>
      <w:r>
        <w:rPr>
          <w:rFonts w:ascii="Arial MT" w:hAnsi="Arial MT"/>
          <w:spacing w:val="-15"/>
          <w:w w:val="105"/>
          <w:sz w:val="20"/>
        </w:rPr>
        <w:t> </w:t>
      </w:r>
      <w:r>
        <w:rPr>
          <w:rFonts w:ascii="Arial MT" w:hAnsi="Arial MT"/>
          <w:w w:val="105"/>
          <w:sz w:val="20"/>
        </w:rPr>
        <w:t>13:46,</w:t>
      </w:r>
      <w:r>
        <w:rPr>
          <w:rFonts w:ascii="Arial MT" w:hAnsi="Arial MT"/>
          <w:spacing w:val="-14"/>
          <w:w w:val="105"/>
          <w:sz w:val="20"/>
        </w:rPr>
        <w:t> </w:t>
      </w:r>
      <w:r>
        <w:rPr>
          <w:rFonts w:ascii="Arial MT" w:hAnsi="Arial MT"/>
          <w:w w:val="105"/>
          <w:sz w:val="20"/>
        </w:rPr>
        <w:t>conforme</w:t>
      </w:r>
      <w:r>
        <w:rPr>
          <w:rFonts w:ascii="Arial MT" w:hAnsi="Arial MT"/>
          <w:spacing w:val="-15"/>
          <w:w w:val="105"/>
          <w:sz w:val="20"/>
        </w:rPr>
        <w:t> </w:t>
      </w:r>
      <w:r>
        <w:rPr>
          <w:rFonts w:ascii="Arial MT" w:hAnsi="Arial MT"/>
          <w:w w:val="105"/>
          <w:sz w:val="20"/>
        </w:rPr>
        <w:t>art.</w:t>
      </w:r>
      <w:r>
        <w:rPr>
          <w:rFonts w:ascii="Arial MT" w:hAnsi="Arial MT"/>
          <w:spacing w:val="-15"/>
          <w:w w:val="105"/>
          <w:sz w:val="20"/>
        </w:rPr>
        <w:t> </w:t>
      </w:r>
      <w:r>
        <w:rPr>
          <w:rFonts w:ascii="Arial MT" w:hAnsi="Arial MT"/>
          <w:w w:val="105"/>
          <w:sz w:val="20"/>
        </w:rPr>
        <w:t>1º,</w:t>
      </w:r>
      <w:r>
        <w:rPr>
          <w:rFonts w:ascii="Arial MT" w:hAnsi="Arial MT"/>
          <w:spacing w:val="-14"/>
          <w:w w:val="105"/>
          <w:sz w:val="20"/>
        </w:rPr>
        <w:t> </w:t>
      </w:r>
      <w:r>
        <w:rPr>
          <w:rFonts w:ascii="Arial MT" w:hAnsi="Arial MT"/>
          <w:w w:val="105"/>
          <w:sz w:val="20"/>
        </w:rPr>
        <w:t>III,</w:t>
      </w:r>
      <w:r>
        <w:rPr>
          <w:rFonts w:ascii="Arial MT" w:hAnsi="Arial MT"/>
          <w:spacing w:val="-15"/>
          <w:w w:val="105"/>
          <w:sz w:val="20"/>
        </w:rPr>
        <w:t> </w:t>
      </w:r>
      <w:r>
        <w:rPr>
          <w:rFonts w:ascii="Arial MT" w:hAnsi="Arial MT"/>
          <w:w w:val="105"/>
          <w:sz w:val="20"/>
        </w:rPr>
        <w:t>"b",</w:t>
      </w:r>
      <w:r>
        <w:rPr>
          <w:rFonts w:ascii="Arial MT" w:hAnsi="Arial MT"/>
          <w:spacing w:val="-14"/>
          <w:w w:val="105"/>
          <w:sz w:val="20"/>
        </w:rPr>
        <w:t> </w:t>
      </w:r>
      <w:r>
        <w:rPr>
          <w:rFonts w:ascii="Arial MT" w:hAnsi="Arial MT"/>
          <w:w w:val="105"/>
          <w:sz w:val="20"/>
        </w:rPr>
        <w:t>da</w:t>
      </w:r>
      <w:r>
        <w:rPr>
          <w:rFonts w:ascii="Arial MT" w:hAnsi="Arial MT"/>
          <w:spacing w:val="-14"/>
          <w:w w:val="105"/>
          <w:sz w:val="20"/>
        </w:rPr>
        <w:t> </w:t>
      </w:r>
      <w:r>
        <w:rPr>
          <w:rFonts w:ascii="Arial MT" w:hAnsi="Arial MT"/>
          <w:w w:val="105"/>
          <w:sz w:val="20"/>
        </w:rPr>
        <w:t>Lei</w:t>
      </w:r>
      <w:r>
        <w:rPr>
          <w:rFonts w:ascii="Arial MT" w:hAnsi="Arial MT"/>
          <w:spacing w:val="-15"/>
          <w:w w:val="105"/>
          <w:sz w:val="20"/>
        </w:rPr>
        <w:t> </w:t>
      </w:r>
      <w:r>
        <w:rPr>
          <w:rFonts w:ascii="Arial MT" w:hAnsi="Arial MT"/>
          <w:spacing w:val="-2"/>
          <w:w w:val="105"/>
          <w:sz w:val="20"/>
        </w:rPr>
        <w:t>11.419/2006.</w:t>
      </w:r>
    </w:p>
    <w:p>
      <w:pPr>
        <w:pStyle w:val="BodyText"/>
        <w:spacing w:before="4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435148</wp:posOffset>
                </wp:positionH>
                <wp:positionV relativeFrom="paragraph">
                  <wp:posOffset>156559</wp:posOffset>
                </wp:positionV>
                <wp:extent cx="6683375" cy="1524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683375" cy="15240"/>
                          <a:chExt cx="6683375" cy="152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6833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3375" h="7620">
                                <a:moveTo>
                                  <a:pt x="6675708" y="7319"/>
                                </a:moveTo>
                                <a:lnTo>
                                  <a:pt x="0" y="7319"/>
                                </a:lnTo>
                                <a:lnTo>
                                  <a:pt x="0" y="0"/>
                                </a:lnTo>
                                <a:lnTo>
                                  <a:pt x="6683028" y="0"/>
                                </a:lnTo>
                                <a:lnTo>
                                  <a:pt x="6675708" y="7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7319"/>
                            <a:ext cx="66833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3375" h="7620">
                                <a:moveTo>
                                  <a:pt x="6683028" y="7319"/>
                                </a:moveTo>
                                <a:lnTo>
                                  <a:pt x="0" y="7319"/>
                                </a:lnTo>
                                <a:lnTo>
                                  <a:pt x="7319" y="0"/>
                                </a:lnTo>
                                <a:lnTo>
                                  <a:pt x="6683028" y="0"/>
                                </a:lnTo>
                                <a:lnTo>
                                  <a:pt x="6683028" y="7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4639"/>
                                </a:moveTo>
                                <a:lnTo>
                                  <a:pt x="0" y="0"/>
                                </a:lnTo>
                                <a:lnTo>
                                  <a:pt x="7319" y="0"/>
                                </a:lnTo>
                                <a:lnTo>
                                  <a:pt x="7319" y="7319"/>
                                </a:lnTo>
                                <a:lnTo>
                                  <a:pt x="0" y="14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675708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319" y="14639"/>
                                </a:moveTo>
                                <a:lnTo>
                                  <a:pt x="0" y="14639"/>
                                </a:lnTo>
                                <a:lnTo>
                                  <a:pt x="0" y="7319"/>
                                </a:lnTo>
                                <a:lnTo>
                                  <a:pt x="7319" y="0"/>
                                </a:lnTo>
                                <a:lnTo>
                                  <a:pt x="7319" y="14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263664pt;margin-top:12.327532pt;width:526.25pt;height:1.2pt;mso-position-horizontal-relative:page;mso-position-vertical-relative:paragraph;z-index:-15728128;mso-wrap-distance-left:0;mso-wrap-distance-right:0" id="docshapegroup8" coordorigin="685,247" coordsize="10525,24">
                <v:shape style="position:absolute;left:685;top:246;width:10525;height:12" id="docshape9" coordorigin="685,247" coordsize="10525,12" path="m11198,258l685,258,685,247,11210,247,11198,258xe" filled="true" fillcolor="#999999" stroked="false">
                  <v:path arrowok="t"/>
                  <v:fill type="solid"/>
                </v:shape>
                <v:shape style="position:absolute;left:685;top:258;width:10525;height:12" id="docshape10" coordorigin="685,258" coordsize="10525,12" path="m11210,270l685,270,697,258,11210,258,11210,270xe" filled="true" fillcolor="#ededed" stroked="false">
                  <v:path arrowok="t"/>
                  <v:fill type="solid"/>
                </v:shape>
                <v:shape style="position:absolute;left:685;top:246;width:12;height:24" id="docshape11" coordorigin="685,247" coordsize="12,24" path="m685,270l685,247,697,247,697,258,685,270xe" filled="true" fillcolor="#999999" stroked="false">
                  <v:path arrowok="t"/>
                  <v:fill type="solid"/>
                </v:shape>
                <v:shape style="position:absolute;left:11198;top:246;width:12;height:24" id="docshape12" coordorigin="11198,247" coordsize="12,24" path="m11210,270l11198,270,11198,258,11210,247,11210,270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9"/>
      </w:pPr>
    </w:p>
    <w:p>
      <w:pPr>
        <w:spacing w:line="252" w:lineRule="auto" w:before="0"/>
        <w:ind w:left="1465" w:right="0" w:firstLine="0"/>
        <w:jc w:val="left"/>
        <w:rPr>
          <w:rFonts w:ascii="Arial MT" w:hAnsi="Arial MT"/>
          <w:sz w:val="20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457108</wp:posOffset>
            </wp:positionH>
            <wp:positionV relativeFrom="paragraph">
              <wp:posOffset>-143993</wp:posOffset>
            </wp:positionV>
            <wp:extent cx="812503" cy="548989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503" cy="548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w w:val="105"/>
          <w:sz w:val="20"/>
        </w:rPr>
        <w:t>Documento</w:t>
      </w:r>
      <w:r>
        <w:rPr>
          <w:rFonts w:ascii="Arial MT" w:hAnsi="Arial MT"/>
          <w:spacing w:val="-15"/>
          <w:w w:val="105"/>
          <w:sz w:val="20"/>
        </w:rPr>
        <w:t> </w:t>
      </w:r>
      <w:r>
        <w:rPr>
          <w:rFonts w:ascii="Arial MT" w:hAnsi="Arial MT"/>
          <w:w w:val="105"/>
          <w:sz w:val="20"/>
        </w:rPr>
        <w:t>assinado</w:t>
      </w:r>
      <w:r>
        <w:rPr>
          <w:rFonts w:ascii="Arial MT" w:hAnsi="Arial MT"/>
          <w:spacing w:val="-15"/>
          <w:w w:val="105"/>
          <w:sz w:val="20"/>
        </w:rPr>
        <w:t> </w:t>
      </w:r>
      <w:r>
        <w:rPr>
          <w:rFonts w:ascii="Arial MT" w:hAnsi="Arial MT"/>
          <w:w w:val="105"/>
          <w:sz w:val="20"/>
        </w:rPr>
        <w:t>eletronicamente</w:t>
      </w:r>
      <w:r>
        <w:rPr>
          <w:rFonts w:ascii="Arial MT" w:hAnsi="Arial MT"/>
          <w:spacing w:val="-14"/>
          <w:w w:val="105"/>
          <w:sz w:val="20"/>
        </w:rPr>
        <w:t> </w:t>
      </w:r>
      <w:r>
        <w:rPr>
          <w:rFonts w:ascii="Arial MT" w:hAnsi="Arial MT"/>
          <w:w w:val="105"/>
          <w:sz w:val="20"/>
        </w:rPr>
        <w:t>por</w:t>
      </w:r>
      <w:r>
        <w:rPr>
          <w:rFonts w:ascii="Arial MT" w:hAnsi="Arial MT"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NILCILENE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MODESTO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MELO</w:t>
      </w:r>
      <w:r>
        <w:rPr>
          <w:rFonts w:ascii="Arial MT" w:hAnsi="Arial MT"/>
          <w:w w:val="105"/>
          <w:sz w:val="20"/>
        </w:rPr>
        <w:t>,</w:t>
      </w:r>
      <w:r>
        <w:rPr>
          <w:rFonts w:ascii="Arial MT" w:hAnsi="Arial MT"/>
          <w:spacing w:val="-14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Analista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Judiciário</w:t>
      </w:r>
      <w:r>
        <w:rPr>
          <w:rFonts w:ascii="Arial MT" w:hAnsi="Arial MT"/>
          <w:w w:val="105"/>
          <w:sz w:val="20"/>
        </w:rPr>
        <w:t>, em 23/02/2024, às 09:23, conforme art. 1º, III, "b", da Lei 11.419/2006.</w:t>
      </w:r>
    </w:p>
    <w:p>
      <w:pPr>
        <w:pStyle w:val="BodyText"/>
        <w:spacing w:before="4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435148</wp:posOffset>
                </wp:positionH>
                <wp:positionV relativeFrom="paragraph">
                  <wp:posOffset>156875</wp:posOffset>
                </wp:positionV>
                <wp:extent cx="6683375" cy="1524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83375" cy="15240"/>
                          <a:chExt cx="6683375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833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3375" h="7620">
                                <a:moveTo>
                                  <a:pt x="6675708" y="7319"/>
                                </a:moveTo>
                                <a:lnTo>
                                  <a:pt x="0" y="7319"/>
                                </a:lnTo>
                                <a:lnTo>
                                  <a:pt x="0" y="0"/>
                                </a:lnTo>
                                <a:lnTo>
                                  <a:pt x="6683028" y="0"/>
                                </a:lnTo>
                                <a:lnTo>
                                  <a:pt x="6675708" y="7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319"/>
                            <a:ext cx="66833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3375" h="7620">
                                <a:moveTo>
                                  <a:pt x="6683028" y="7319"/>
                                </a:moveTo>
                                <a:lnTo>
                                  <a:pt x="0" y="7319"/>
                                </a:lnTo>
                                <a:lnTo>
                                  <a:pt x="7319" y="0"/>
                                </a:lnTo>
                                <a:lnTo>
                                  <a:pt x="6683028" y="0"/>
                                </a:lnTo>
                                <a:lnTo>
                                  <a:pt x="6683028" y="7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4639"/>
                                </a:moveTo>
                                <a:lnTo>
                                  <a:pt x="0" y="0"/>
                                </a:lnTo>
                                <a:lnTo>
                                  <a:pt x="7319" y="0"/>
                                </a:lnTo>
                                <a:lnTo>
                                  <a:pt x="7319" y="7319"/>
                                </a:lnTo>
                                <a:lnTo>
                                  <a:pt x="0" y="14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75708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319" y="14639"/>
                                </a:moveTo>
                                <a:lnTo>
                                  <a:pt x="0" y="14639"/>
                                </a:lnTo>
                                <a:lnTo>
                                  <a:pt x="0" y="7319"/>
                                </a:lnTo>
                                <a:lnTo>
                                  <a:pt x="7319" y="0"/>
                                </a:lnTo>
                                <a:lnTo>
                                  <a:pt x="7319" y="14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263664pt;margin-top:12.352386pt;width:526.25pt;height:1.2pt;mso-position-horizontal-relative:page;mso-position-vertical-relative:paragraph;z-index:-15727616;mso-wrap-distance-left:0;mso-wrap-distance-right:0" id="docshapegroup13" coordorigin="685,247" coordsize="10525,24">
                <v:shape style="position:absolute;left:685;top:247;width:10525;height:12" id="docshape14" coordorigin="685,247" coordsize="10525,12" path="m11198,259l685,259,685,247,11210,247,11198,259xe" filled="true" fillcolor="#999999" stroked="false">
                  <v:path arrowok="t"/>
                  <v:fill type="solid"/>
                </v:shape>
                <v:shape style="position:absolute;left:685;top:258;width:10525;height:12" id="docshape15" coordorigin="685,259" coordsize="10525,12" path="m11210,270l685,270,697,259,11210,259,11210,270xe" filled="true" fillcolor="#ededed" stroked="false">
                  <v:path arrowok="t"/>
                  <v:fill type="solid"/>
                </v:shape>
                <v:shape style="position:absolute;left:685;top:247;width:12;height:24" id="docshape16" coordorigin="685,247" coordsize="12,24" path="m685,270l685,247,697,247,697,259,685,270xe" filled="true" fillcolor="#999999" stroked="false">
                  <v:path arrowok="t"/>
                  <v:fill type="solid"/>
                </v:shape>
                <v:shape style="position:absolute;left:11198;top:247;width:12;height:24" id="docshape17" coordorigin="11198,247" coordsize="12,24" path="m11210,270l11198,270,11198,259,11210,247,11210,270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9"/>
      </w:pPr>
    </w:p>
    <w:p>
      <w:pPr>
        <w:spacing w:line="252" w:lineRule="auto" w:before="0"/>
        <w:ind w:left="1465" w:right="0" w:firstLine="0"/>
        <w:jc w:val="left"/>
        <w:rPr>
          <w:rFonts w:ascii="Arial MT" w:hAnsi="Arial MT"/>
          <w:sz w:val="20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457108</wp:posOffset>
            </wp:positionH>
            <wp:positionV relativeFrom="paragraph">
              <wp:posOffset>-143993</wp:posOffset>
            </wp:positionV>
            <wp:extent cx="812503" cy="548989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503" cy="548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w w:val="105"/>
          <w:sz w:val="20"/>
        </w:rPr>
        <w:t>Documento</w:t>
      </w:r>
      <w:r>
        <w:rPr>
          <w:rFonts w:ascii="Arial MT" w:hAnsi="Arial MT"/>
          <w:spacing w:val="-15"/>
          <w:w w:val="105"/>
          <w:sz w:val="20"/>
        </w:rPr>
        <w:t> </w:t>
      </w:r>
      <w:r>
        <w:rPr>
          <w:rFonts w:ascii="Arial MT" w:hAnsi="Arial MT"/>
          <w:w w:val="105"/>
          <w:sz w:val="20"/>
        </w:rPr>
        <w:t>assinado</w:t>
      </w:r>
      <w:r>
        <w:rPr>
          <w:rFonts w:ascii="Arial MT" w:hAnsi="Arial MT"/>
          <w:spacing w:val="-15"/>
          <w:w w:val="105"/>
          <w:sz w:val="20"/>
        </w:rPr>
        <w:t> </w:t>
      </w:r>
      <w:r>
        <w:rPr>
          <w:rFonts w:ascii="Arial MT" w:hAnsi="Arial MT"/>
          <w:w w:val="105"/>
          <w:sz w:val="20"/>
        </w:rPr>
        <w:t>eletronicamente</w:t>
      </w:r>
      <w:r>
        <w:rPr>
          <w:rFonts w:ascii="Arial MT" w:hAnsi="Arial MT"/>
          <w:spacing w:val="-14"/>
          <w:w w:val="105"/>
          <w:sz w:val="20"/>
        </w:rPr>
        <w:t> </w:t>
      </w:r>
      <w:r>
        <w:rPr>
          <w:rFonts w:ascii="Arial MT" w:hAnsi="Arial MT"/>
          <w:w w:val="105"/>
          <w:sz w:val="20"/>
        </w:rPr>
        <w:t>por</w:t>
      </w:r>
      <w:r>
        <w:rPr>
          <w:rFonts w:ascii="Arial MT" w:hAnsi="Arial MT"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DANNA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MICHELLE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GORDIANO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VALENTE</w:t>
      </w:r>
      <w:r>
        <w:rPr>
          <w:rFonts w:ascii="Arial MT" w:hAnsi="Arial MT"/>
          <w:w w:val="105"/>
          <w:sz w:val="20"/>
        </w:rPr>
        <w:t>,</w:t>
      </w:r>
      <w:r>
        <w:rPr>
          <w:rFonts w:ascii="Arial MT" w:hAnsi="Arial MT"/>
          <w:spacing w:val="-14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Chefa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de Seção</w:t>
      </w:r>
      <w:r>
        <w:rPr>
          <w:rFonts w:ascii="Arial MT" w:hAnsi="Arial MT"/>
          <w:w w:val="105"/>
          <w:sz w:val="20"/>
        </w:rPr>
        <w:t>, em 23/02/2024, às 09:23, conforme art. 1º, III, "b", da Lei 11.419/2006.</w:t>
      </w:r>
    </w:p>
    <w:p>
      <w:pPr>
        <w:pStyle w:val="BodyText"/>
        <w:spacing w:before="4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435148</wp:posOffset>
                </wp:positionH>
                <wp:positionV relativeFrom="paragraph">
                  <wp:posOffset>156875</wp:posOffset>
                </wp:positionV>
                <wp:extent cx="6683375" cy="1524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683375" cy="15240"/>
                          <a:chExt cx="6683375" cy="1524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6833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3375" h="7620">
                                <a:moveTo>
                                  <a:pt x="6675708" y="7319"/>
                                </a:moveTo>
                                <a:lnTo>
                                  <a:pt x="0" y="7319"/>
                                </a:lnTo>
                                <a:lnTo>
                                  <a:pt x="0" y="0"/>
                                </a:lnTo>
                                <a:lnTo>
                                  <a:pt x="6683028" y="0"/>
                                </a:lnTo>
                                <a:lnTo>
                                  <a:pt x="6675708" y="7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7319"/>
                            <a:ext cx="66833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3375" h="7620">
                                <a:moveTo>
                                  <a:pt x="6683028" y="7319"/>
                                </a:moveTo>
                                <a:lnTo>
                                  <a:pt x="0" y="7319"/>
                                </a:lnTo>
                                <a:lnTo>
                                  <a:pt x="7319" y="0"/>
                                </a:lnTo>
                                <a:lnTo>
                                  <a:pt x="6683028" y="0"/>
                                </a:lnTo>
                                <a:lnTo>
                                  <a:pt x="6683028" y="7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4639"/>
                                </a:moveTo>
                                <a:lnTo>
                                  <a:pt x="0" y="0"/>
                                </a:lnTo>
                                <a:lnTo>
                                  <a:pt x="7319" y="0"/>
                                </a:lnTo>
                                <a:lnTo>
                                  <a:pt x="7319" y="7319"/>
                                </a:lnTo>
                                <a:lnTo>
                                  <a:pt x="0" y="14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675708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319" y="14639"/>
                                </a:moveTo>
                                <a:lnTo>
                                  <a:pt x="0" y="14639"/>
                                </a:lnTo>
                                <a:lnTo>
                                  <a:pt x="0" y="7319"/>
                                </a:lnTo>
                                <a:lnTo>
                                  <a:pt x="7319" y="0"/>
                                </a:lnTo>
                                <a:lnTo>
                                  <a:pt x="7319" y="14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263664pt;margin-top:12.352386pt;width:526.25pt;height:1.2pt;mso-position-horizontal-relative:page;mso-position-vertical-relative:paragraph;z-index:-15727104;mso-wrap-distance-left:0;mso-wrap-distance-right:0" id="docshapegroup18" coordorigin="685,247" coordsize="10525,24">
                <v:shape style="position:absolute;left:685;top:247;width:10525;height:12" id="docshape19" coordorigin="685,247" coordsize="10525,12" path="m11198,259l685,259,685,247,11210,247,11198,259xe" filled="true" fillcolor="#999999" stroked="false">
                  <v:path arrowok="t"/>
                  <v:fill type="solid"/>
                </v:shape>
                <v:shape style="position:absolute;left:685;top:258;width:10525;height:12" id="docshape20" coordorigin="685,259" coordsize="10525,12" path="m11210,270l685,270,697,259,11210,259,11210,270xe" filled="true" fillcolor="#ededed" stroked="false">
                  <v:path arrowok="t"/>
                  <v:fill type="solid"/>
                </v:shape>
                <v:shape style="position:absolute;left:685;top:247;width:12;height:24" id="docshape21" coordorigin="685,247" coordsize="12,24" path="m685,270l685,247,697,247,697,259,685,270xe" filled="true" fillcolor="#999999" stroked="false">
                  <v:path arrowok="t"/>
                  <v:fill type="solid"/>
                </v:shape>
                <v:shape style="position:absolute;left:11198;top:247;width:12;height:24" id="docshape22" coordorigin="11198,247" coordsize="12,24" path="m11210,270l11198,270,11198,259,11210,247,11210,270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24"/>
      </w:pPr>
    </w:p>
    <w:p>
      <w:pPr>
        <w:pStyle w:val="BodyText"/>
        <w:spacing w:line="252" w:lineRule="auto"/>
        <w:ind w:left="1419" w:right="14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475322</wp:posOffset>
            </wp:positionH>
            <wp:positionV relativeFrom="paragraph">
              <wp:posOffset>-148004</wp:posOffset>
            </wp:positionV>
            <wp:extent cx="746795" cy="746795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95" cy="74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 autenticidade do documento pode ser conferida no site https://sei.tre- </w:t>
      </w:r>
      <w:r>
        <w:rPr>
          <w:spacing w:val="-2"/>
        </w:rPr>
        <w:t>am.jus.br/sei/controlador_externo.php?acao=documento_conferir&amp;id_orgao_acesso_externo=0</w:t>
      </w:r>
      <w:r>
        <w:rPr>
          <w:spacing w:val="80"/>
          <w:w w:val="105"/>
        </w:rPr>
        <w:t>  </w:t>
      </w:r>
      <w:r>
        <w:rPr>
          <w:w w:val="105"/>
        </w:rPr>
        <w:t>informando o código verificador </w:t>
      </w:r>
      <w:r>
        <w:rPr>
          <w:rFonts w:ascii="Arial" w:hAnsi="Arial"/>
          <w:b/>
          <w:w w:val="105"/>
        </w:rPr>
        <w:t>0000153967 </w:t>
      </w:r>
      <w:r>
        <w:rPr>
          <w:w w:val="105"/>
        </w:rPr>
        <w:t>e o código CRC </w:t>
      </w:r>
      <w:r>
        <w:rPr>
          <w:rFonts w:ascii="Arial" w:hAnsi="Arial"/>
          <w:b/>
          <w:w w:val="105"/>
        </w:rPr>
        <w:t>EA378AB4</w:t>
      </w:r>
      <w:r>
        <w:rPr>
          <w:w w:val="105"/>
        </w:rPr>
        <w:t>.</w:t>
      </w:r>
    </w:p>
    <w:p>
      <w:pPr>
        <w:pStyle w:val="BodyText"/>
        <w:spacing w:before="3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442468</wp:posOffset>
                </wp:positionH>
                <wp:positionV relativeFrom="paragraph">
                  <wp:posOffset>186266</wp:posOffset>
                </wp:positionV>
                <wp:extent cx="6668770" cy="15240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668770" cy="15240"/>
                          <a:chExt cx="6668770" cy="1524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6687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8770" h="7620">
                                <a:moveTo>
                                  <a:pt x="6661068" y="7319"/>
                                </a:moveTo>
                                <a:lnTo>
                                  <a:pt x="0" y="7319"/>
                                </a:lnTo>
                                <a:lnTo>
                                  <a:pt x="0" y="0"/>
                                </a:lnTo>
                                <a:lnTo>
                                  <a:pt x="6668388" y="0"/>
                                </a:lnTo>
                                <a:lnTo>
                                  <a:pt x="6661068" y="7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7319"/>
                            <a:ext cx="66687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8770" h="7620">
                                <a:moveTo>
                                  <a:pt x="6668388" y="7319"/>
                                </a:moveTo>
                                <a:lnTo>
                                  <a:pt x="0" y="7319"/>
                                </a:lnTo>
                                <a:lnTo>
                                  <a:pt x="7319" y="0"/>
                                </a:lnTo>
                                <a:lnTo>
                                  <a:pt x="6668388" y="0"/>
                                </a:lnTo>
                                <a:lnTo>
                                  <a:pt x="6668388" y="7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4639"/>
                                </a:moveTo>
                                <a:lnTo>
                                  <a:pt x="0" y="0"/>
                                </a:lnTo>
                                <a:lnTo>
                                  <a:pt x="7319" y="0"/>
                                </a:lnTo>
                                <a:lnTo>
                                  <a:pt x="7319" y="7319"/>
                                </a:lnTo>
                                <a:lnTo>
                                  <a:pt x="0" y="14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661068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319" y="14639"/>
                                </a:moveTo>
                                <a:lnTo>
                                  <a:pt x="0" y="14639"/>
                                </a:lnTo>
                                <a:lnTo>
                                  <a:pt x="0" y="7319"/>
                                </a:lnTo>
                                <a:lnTo>
                                  <a:pt x="7319" y="0"/>
                                </a:lnTo>
                                <a:lnTo>
                                  <a:pt x="7319" y="14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840031pt;margin-top:14.666675pt;width:525.1pt;height:1.2pt;mso-position-horizontal-relative:page;mso-position-vertical-relative:paragraph;z-index:-15726592;mso-wrap-distance-left:0;mso-wrap-distance-right:0" id="docshapegroup23" coordorigin="697,293" coordsize="10502,24">
                <v:shape style="position:absolute;left:696;top:293;width:10502;height:12" id="docshape24" coordorigin="697,293" coordsize="10502,12" path="m11187,305l697,305,697,293,11198,293,11187,305xe" filled="true" fillcolor="#999999" stroked="false">
                  <v:path arrowok="t"/>
                  <v:fill type="solid"/>
                </v:shape>
                <v:shape style="position:absolute;left:696;top:304;width:10502;height:12" id="docshape25" coordorigin="697,305" coordsize="10502,12" path="m11198,316l697,316,708,305,11198,305,11198,316xe" filled="true" fillcolor="#ededed" stroked="false">
                  <v:path arrowok="t"/>
                  <v:fill type="solid"/>
                </v:shape>
                <v:shape style="position:absolute;left:696;top:293;width:12;height:24" id="docshape26" coordorigin="697,293" coordsize="12,24" path="m697,316l697,293,708,293,708,305,697,316xe" filled="true" fillcolor="#999999" stroked="false">
                  <v:path arrowok="t"/>
                  <v:fill type="solid"/>
                </v:shape>
                <v:shape style="position:absolute;left:11186;top:293;width:12;height:24" id="docshape27" coordorigin="11187,293" coordsize="12,24" path="m11198,316l11187,316,11187,305,11198,293,11198,316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9"/>
      </w:pPr>
    </w:p>
    <w:p>
      <w:pPr>
        <w:spacing w:before="0"/>
        <w:ind w:left="1089" w:right="834" w:firstLine="0"/>
        <w:jc w:val="center"/>
        <w:rPr>
          <w:rFonts w:ascii="Arial"/>
          <w:b/>
          <w:sz w:val="25"/>
        </w:rPr>
      </w:pPr>
      <w:r>
        <w:rPr>
          <w:rFonts w:ascii="Arial"/>
          <w:b/>
          <w:w w:val="110"/>
          <w:sz w:val="25"/>
        </w:rPr>
        <w:t>MAPA</w:t>
      </w:r>
      <w:r>
        <w:rPr>
          <w:rFonts w:ascii="Arial"/>
          <w:b/>
          <w:spacing w:val="13"/>
          <w:w w:val="110"/>
          <w:sz w:val="25"/>
        </w:rPr>
        <w:t> </w:t>
      </w:r>
      <w:r>
        <w:rPr>
          <w:rFonts w:ascii="Arial"/>
          <w:b/>
          <w:w w:val="110"/>
          <w:sz w:val="25"/>
        </w:rPr>
        <w:t>DE</w:t>
      </w:r>
      <w:r>
        <w:rPr>
          <w:rFonts w:ascii="Arial"/>
          <w:b/>
          <w:spacing w:val="13"/>
          <w:w w:val="110"/>
          <w:sz w:val="25"/>
        </w:rPr>
        <w:t> </w:t>
      </w:r>
      <w:r>
        <w:rPr>
          <w:rFonts w:ascii="Arial"/>
          <w:b/>
          <w:w w:val="110"/>
          <w:sz w:val="25"/>
        </w:rPr>
        <w:t>GERENCIAMENTO</w:t>
      </w:r>
      <w:r>
        <w:rPr>
          <w:rFonts w:ascii="Arial"/>
          <w:b/>
          <w:spacing w:val="13"/>
          <w:w w:val="110"/>
          <w:sz w:val="25"/>
        </w:rPr>
        <w:t> </w:t>
      </w:r>
      <w:r>
        <w:rPr>
          <w:rFonts w:ascii="Arial"/>
          <w:b/>
          <w:w w:val="110"/>
          <w:sz w:val="25"/>
        </w:rPr>
        <w:t>DE</w:t>
      </w:r>
      <w:r>
        <w:rPr>
          <w:rFonts w:ascii="Arial"/>
          <w:b/>
          <w:spacing w:val="13"/>
          <w:w w:val="110"/>
          <w:sz w:val="25"/>
        </w:rPr>
        <w:t> </w:t>
      </w:r>
      <w:r>
        <w:rPr>
          <w:rFonts w:ascii="Arial"/>
          <w:b/>
          <w:spacing w:val="-2"/>
          <w:w w:val="110"/>
          <w:sz w:val="25"/>
        </w:rPr>
        <w:t>RISCOS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9"/>
        <w:rPr>
          <w:rFonts w:ascii="Arial"/>
          <w:b/>
        </w:rPr>
      </w:pPr>
    </w:p>
    <w:tbl>
      <w:tblPr>
        <w:tblW w:w="0" w:type="auto"/>
        <w:jc w:val="left"/>
        <w:tblInd w:w="6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8"/>
        <w:gridCol w:w="1971"/>
        <w:gridCol w:w="1994"/>
        <w:gridCol w:w="2640"/>
      </w:tblGrid>
      <w:tr>
        <w:trPr>
          <w:trHeight w:val="307" w:hRule="atLeast"/>
        </w:trPr>
        <w:tc>
          <w:tcPr>
            <w:tcW w:w="9383" w:type="dxa"/>
            <w:gridSpan w:val="4"/>
            <w:shd w:val="clear" w:color="auto" w:fill="D8D8D8"/>
          </w:tcPr>
          <w:p>
            <w:pPr>
              <w:pStyle w:val="TableParagraph"/>
              <w:spacing w:before="6"/>
              <w:ind w:left="16" w:right="1"/>
              <w:jc w:val="center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pacing w:val="-2"/>
                <w:sz w:val="25"/>
              </w:rPr>
              <w:t>OBJETO</w:t>
            </w:r>
          </w:p>
        </w:tc>
      </w:tr>
      <w:tr>
        <w:trPr>
          <w:trHeight w:val="2175" w:hRule="atLeast"/>
        </w:trPr>
        <w:tc>
          <w:tcPr>
            <w:tcW w:w="9383" w:type="dxa"/>
            <w:gridSpan w:val="4"/>
          </w:tcPr>
          <w:p>
            <w:pPr>
              <w:pStyle w:val="TableParagraph"/>
              <w:spacing w:line="256" w:lineRule="auto"/>
              <w:ind w:right="77"/>
              <w:jc w:val="both"/>
              <w:rPr>
                <w:sz w:val="25"/>
              </w:rPr>
            </w:pPr>
            <w:r>
              <w:rPr>
                <w:w w:val="115"/>
                <w:sz w:val="25"/>
              </w:rPr>
              <w:t>Contratação</w:t>
            </w:r>
            <w:r>
              <w:rPr>
                <w:w w:val="115"/>
                <w:sz w:val="25"/>
              </w:rPr>
              <w:t> de</w:t>
            </w:r>
            <w:r>
              <w:rPr>
                <w:w w:val="115"/>
                <w:sz w:val="25"/>
              </w:rPr>
              <w:t> ação</w:t>
            </w:r>
            <w:r>
              <w:rPr>
                <w:w w:val="115"/>
                <w:sz w:val="25"/>
              </w:rPr>
              <w:t> de</w:t>
            </w:r>
            <w:r>
              <w:rPr>
                <w:w w:val="115"/>
                <w:sz w:val="25"/>
              </w:rPr>
              <w:t> capacitação</w:t>
            </w:r>
            <w:r>
              <w:rPr>
                <w:w w:val="115"/>
                <w:sz w:val="25"/>
              </w:rPr>
              <w:t> destinada</w:t>
            </w:r>
            <w:r>
              <w:rPr>
                <w:w w:val="115"/>
                <w:sz w:val="25"/>
              </w:rPr>
              <w:t> às</w:t>
            </w:r>
            <w:r>
              <w:rPr>
                <w:w w:val="115"/>
                <w:sz w:val="25"/>
              </w:rPr>
              <w:t> atividades</w:t>
            </w:r>
            <w:r>
              <w:rPr>
                <w:w w:val="115"/>
                <w:sz w:val="25"/>
              </w:rPr>
              <w:t> de Capacitação</w:t>
            </w:r>
            <w:r>
              <w:rPr>
                <w:w w:val="115"/>
                <w:sz w:val="25"/>
              </w:rPr>
              <w:t> Estratégica,</w:t>
            </w:r>
            <w:r>
              <w:rPr>
                <w:w w:val="115"/>
                <w:sz w:val="25"/>
              </w:rPr>
              <w:t> com</w:t>
            </w:r>
            <w:r>
              <w:rPr>
                <w:w w:val="115"/>
                <w:sz w:val="25"/>
              </w:rPr>
              <w:t> inscrição</w:t>
            </w:r>
            <w:r>
              <w:rPr>
                <w:w w:val="115"/>
                <w:sz w:val="25"/>
              </w:rPr>
              <w:t> de</w:t>
            </w:r>
            <w:r>
              <w:rPr>
                <w:w w:val="115"/>
                <w:sz w:val="25"/>
              </w:rPr>
              <w:t> até</w:t>
            </w:r>
            <w:r>
              <w:rPr>
                <w:w w:val="115"/>
                <w:sz w:val="25"/>
              </w:rPr>
              <w:t> 10</w:t>
            </w:r>
            <w:r>
              <w:rPr>
                <w:w w:val="115"/>
                <w:sz w:val="25"/>
              </w:rPr>
              <w:t> (dez) servidores/colaboradores</w:t>
            </w:r>
            <w:r>
              <w:rPr>
                <w:w w:val="115"/>
                <w:sz w:val="25"/>
              </w:rPr>
              <w:t> da</w:t>
            </w:r>
            <w:r>
              <w:rPr>
                <w:w w:val="115"/>
                <w:sz w:val="25"/>
              </w:rPr>
              <w:t> SGP/COEDE/SECAP</w:t>
            </w:r>
            <w:r>
              <w:rPr>
                <w:w w:val="115"/>
                <w:sz w:val="25"/>
              </w:rPr>
              <w:t> no</w:t>
            </w:r>
            <w:r>
              <w:rPr>
                <w:w w:val="115"/>
                <w:sz w:val="25"/>
              </w:rPr>
              <w:t> Curso POTENCIALIZANDO</w:t>
            </w:r>
            <w:r>
              <w:rPr>
                <w:spacing w:val="77"/>
                <w:w w:val="150"/>
                <w:sz w:val="25"/>
              </w:rPr>
              <w:t>  </w:t>
            </w:r>
            <w:r>
              <w:rPr>
                <w:w w:val="115"/>
                <w:sz w:val="25"/>
              </w:rPr>
              <w:t>TALENTOS</w:t>
            </w:r>
            <w:r>
              <w:rPr>
                <w:spacing w:val="77"/>
                <w:w w:val="150"/>
                <w:sz w:val="25"/>
              </w:rPr>
              <w:t>  </w:t>
            </w:r>
            <w:r>
              <w:rPr>
                <w:w w:val="115"/>
                <w:sz w:val="25"/>
              </w:rPr>
              <w:t>–</w:t>
            </w:r>
            <w:r>
              <w:rPr>
                <w:spacing w:val="77"/>
                <w:w w:val="150"/>
                <w:sz w:val="25"/>
              </w:rPr>
              <w:t>  </w:t>
            </w:r>
            <w:r>
              <w:rPr>
                <w:w w:val="115"/>
                <w:sz w:val="25"/>
              </w:rPr>
              <w:t>ABORDAGENS</w:t>
            </w:r>
            <w:r>
              <w:rPr>
                <w:spacing w:val="77"/>
                <w:w w:val="150"/>
                <w:sz w:val="25"/>
              </w:rPr>
              <w:t>  </w:t>
            </w:r>
            <w:r>
              <w:rPr>
                <w:w w:val="115"/>
                <w:sz w:val="25"/>
              </w:rPr>
              <w:t>DE</w:t>
            </w:r>
            <w:r>
              <w:rPr>
                <w:spacing w:val="77"/>
                <w:w w:val="150"/>
                <w:sz w:val="25"/>
              </w:rPr>
              <w:t>  </w:t>
            </w:r>
            <w:r>
              <w:rPr>
                <w:w w:val="115"/>
                <w:sz w:val="25"/>
              </w:rPr>
              <w:t>RH</w:t>
            </w:r>
            <w:r>
              <w:rPr>
                <w:spacing w:val="77"/>
                <w:w w:val="150"/>
                <w:sz w:val="25"/>
              </w:rPr>
              <w:t>  </w:t>
            </w:r>
            <w:r>
              <w:rPr>
                <w:w w:val="115"/>
                <w:sz w:val="25"/>
              </w:rPr>
              <w:t>PARA</w:t>
            </w:r>
          </w:p>
          <w:p>
            <w:pPr>
              <w:pStyle w:val="TableParagraph"/>
              <w:spacing w:line="256" w:lineRule="auto" w:before="3"/>
              <w:ind w:right="82"/>
              <w:jc w:val="both"/>
              <w:rPr>
                <w:sz w:val="25"/>
              </w:rPr>
            </w:pPr>
            <w:r>
              <w:rPr>
                <w:w w:val="115"/>
                <w:sz w:val="25"/>
              </w:rPr>
              <w:t>CAPACITAÇÃO</w:t>
            </w:r>
            <w:r>
              <w:rPr>
                <w:w w:val="115"/>
                <w:sz w:val="25"/>
              </w:rPr>
              <w:t> ESTRATÉGICA.</w:t>
            </w:r>
            <w:r>
              <w:rPr>
                <w:w w:val="115"/>
                <w:sz w:val="25"/>
              </w:rPr>
              <w:t> Se</w:t>
            </w:r>
            <w:r>
              <w:rPr>
                <w:w w:val="115"/>
                <w:sz w:val="25"/>
              </w:rPr>
              <w:t> autorizado,</w:t>
            </w:r>
            <w:r>
              <w:rPr>
                <w:w w:val="115"/>
                <w:sz w:val="25"/>
              </w:rPr>
              <w:t> o</w:t>
            </w:r>
            <w:r>
              <w:rPr>
                <w:w w:val="115"/>
                <w:sz w:val="25"/>
              </w:rPr>
              <w:t> curso</w:t>
            </w:r>
            <w:r>
              <w:rPr>
                <w:w w:val="115"/>
                <w:sz w:val="25"/>
              </w:rPr>
              <w:t> ocorrerá</w:t>
            </w:r>
            <w:r>
              <w:rPr>
                <w:w w:val="115"/>
                <w:sz w:val="25"/>
              </w:rPr>
              <w:t> no modelo presencial, in company, nos dias 7 e 8 de março de 2024, com</w:t>
            </w:r>
          </w:p>
          <w:p>
            <w:pPr>
              <w:pStyle w:val="TableParagraph"/>
              <w:spacing w:before="1"/>
              <w:jc w:val="both"/>
              <w:rPr>
                <w:sz w:val="25"/>
              </w:rPr>
            </w:pPr>
            <w:r>
              <w:rPr>
                <w:w w:val="110"/>
                <w:sz w:val="25"/>
              </w:rPr>
              <w:t>carga</w:t>
            </w:r>
            <w:r>
              <w:rPr>
                <w:spacing w:val="14"/>
                <w:w w:val="110"/>
                <w:sz w:val="25"/>
              </w:rPr>
              <w:t> </w:t>
            </w:r>
            <w:r>
              <w:rPr>
                <w:w w:val="110"/>
                <w:sz w:val="25"/>
              </w:rPr>
              <w:t>horária</w:t>
            </w:r>
            <w:r>
              <w:rPr>
                <w:spacing w:val="15"/>
                <w:w w:val="110"/>
                <w:sz w:val="25"/>
              </w:rPr>
              <w:t> </w:t>
            </w:r>
            <w:r>
              <w:rPr>
                <w:w w:val="110"/>
                <w:sz w:val="25"/>
              </w:rPr>
              <w:t>de</w:t>
            </w:r>
            <w:r>
              <w:rPr>
                <w:spacing w:val="15"/>
                <w:w w:val="110"/>
                <w:sz w:val="25"/>
              </w:rPr>
              <w:t> </w:t>
            </w:r>
            <w:r>
              <w:rPr>
                <w:w w:val="110"/>
                <w:sz w:val="25"/>
              </w:rPr>
              <w:t>8</w:t>
            </w:r>
            <w:r>
              <w:rPr>
                <w:spacing w:val="15"/>
                <w:w w:val="110"/>
                <w:sz w:val="25"/>
              </w:rPr>
              <w:t> </w:t>
            </w:r>
            <w:r>
              <w:rPr>
                <w:w w:val="110"/>
                <w:sz w:val="25"/>
              </w:rPr>
              <w:t>(oito)</w:t>
            </w:r>
            <w:r>
              <w:rPr>
                <w:spacing w:val="14"/>
                <w:w w:val="110"/>
                <w:sz w:val="25"/>
              </w:rPr>
              <w:t> </w:t>
            </w:r>
            <w:r>
              <w:rPr>
                <w:w w:val="110"/>
                <w:sz w:val="25"/>
              </w:rPr>
              <w:t>horas-aula,</w:t>
            </w:r>
            <w:r>
              <w:rPr>
                <w:spacing w:val="15"/>
                <w:w w:val="110"/>
                <w:sz w:val="25"/>
              </w:rPr>
              <w:t> </w:t>
            </w:r>
            <w:r>
              <w:rPr>
                <w:w w:val="110"/>
                <w:sz w:val="25"/>
              </w:rPr>
              <w:t>na</w:t>
            </w:r>
            <w:r>
              <w:rPr>
                <w:spacing w:val="15"/>
                <w:w w:val="110"/>
                <w:sz w:val="25"/>
              </w:rPr>
              <w:t> </w:t>
            </w:r>
            <w:r>
              <w:rPr>
                <w:w w:val="110"/>
                <w:sz w:val="25"/>
              </w:rPr>
              <w:t>sala</w:t>
            </w:r>
            <w:r>
              <w:rPr>
                <w:spacing w:val="15"/>
                <w:w w:val="110"/>
                <w:sz w:val="25"/>
              </w:rPr>
              <w:t> </w:t>
            </w:r>
            <w:r>
              <w:rPr>
                <w:w w:val="110"/>
                <w:sz w:val="25"/>
              </w:rPr>
              <w:t>de</w:t>
            </w:r>
            <w:r>
              <w:rPr>
                <w:spacing w:val="14"/>
                <w:w w:val="110"/>
                <w:sz w:val="25"/>
              </w:rPr>
              <w:t> </w:t>
            </w:r>
            <w:r>
              <w:rPr>
                <w:w w:val="110"/>
                <w:sz w:val="25"/>
              </w:rPr>
              <w:t>treinamento</w:t>
            </w:r>
            <w:r>
              <w:rPr>
                <w:spacing w:val="15"/>
                <w:w w:val="110"/>
                <w:sz w:val="25"/>
              </w:rPr>
              <w:t> </w:t>
            </w:r>
            <w:r>
              <w:rPr>
                <w:w w:val="110"/>
                <w:sz w:val="25"/>
              </w:rPr>
              <w:t>da</w:t>
            </w:r>
            <w:r>
              <w:rPr>
                <w:spacing w:val="15"/>
                <w:w w:val="110"/>
                <w:sz w:val="25"/>
              </w:rPr>
              <w:t> </w:t>
            </w:r>
            <w:r>
              <w:rPr>
                <w:spacing w:val="-2"/>
                <w:w w:val="110"/>
                <w:sz w:val="25"/>
              </w:rPr>
              <w:t>SECAP.</w:t>
            </w:r>
          </w:p>
        </w:tc>
      </w:tr>
      <w:tr>
        <w:trPr>
          <w:trHeight w:val="307" w:hRule="atLeast"/>
        </w:trPr>
        <w:tc>
          <w:tcPr>
            <w:tcW w:w="9383" w:type="dxa"/>
            <w:gridSpan w:val="4"/>
            <w:shd w:val="clear" w:color="auto" w:fill="D8D8D8"/>
          </w:tcPr>
          <w:p>
            <w:pPr>
              <w:pStyle w:val="TableParagraph"/>
              <w:spacing w:before="6"/>
              <w:ind w:left="16" w:right="14"/>
              <w:jc w:val="center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w w:val="110"/>
                <w:sz w:val="25"/>
              </w:rPr>
              <w:t>EQUIPE</w:t>
            </w:r>
            <w:r>
              <w:rPr>
                <w:rFonts w:ascii="Arial"/>
                <w:b/>
                <w:spacing w:val="9"/>
                <w:w w:val="110"/>
                <w:sz w:val="25"/>
              </w:rPr>
              <w:t> </w:t>
            </w:r>
            <w:r>
              <w:rPr>
                <w:rFonts w:ascii="Arial"/>
                <w:b/>
                <w:w w:val="110"/>
                <w:sz w:val="25"/>
              </w:rPr>
              <w:t>DE</w:t>
            </w:r>
            <w:r>
              <w:rPr>
                <w:rFonts w:ascii="Arial"/>
                <w:b/>
                <w:spacing w:val="9"/>
                <w:w w:val="110"/>
                <w:sz w:val="25"/>
              </w:rPr>
              <w:t> </w:t>
            </w:r>
            <w:r>
              <w:rPr>
                <w:rFonts w:ascii="Arial"/>
                <w:b/>
                <w:spacing w:val="-2"/>
                <w:w w:val="110"/>
                <w:sz w:val="25"/>
              </w:rPr>
              <w:t>PLANEJAMENTO</w:t>
            </w:r>
          </w:p>
        </w:tc>
      </w:tr>
      <w:tr>
        <w:trPr>
          <w:trHeight w:val="307" w:hRule="atLeast"/>
        </w:trPr>
        <w:tc>
          <w:tcPr>
            <w:tcW w:w="9383" w:type="dxa"/>
            <w:gridSpan w:val="4"/>
          </w:tcPr>
          <w:p>
            <w:pPr>
              <w:pStyle w:val="TableParagraph"/>
              <w:rPr>
                <w:sz w:val="25"/>
              </w:rPr>
            </w:pPr>
            <w:r>
              <w:rPr>
                <w:spacing w:val="-2"/>
                <w:w w:val="120"/>
                <w:sz w:val="25"/>
              </w:rPr>
              <w:t>SECAP</w:t>
            </w:r>
          </w:p>
        </w:tc>
      </w:tr>
      <w:tr>
        <w:trPr>
          <w:trHeight w:val="307" w:hRule="atLeast"/>
        </w:trPr>
        <w:tc>
          <w:tcPr>
            <w:tcW w:w="9383" w:type="dxa"/>
            <w:gridSpan w:val="4"/>
            <w:shd w:val="clear" w:color="auto" w:fill="D8D8D8"/>
          </w:tcPr>
          <w:p>
            <w:pPr>
              <w:pStyle w:val="TableParagraph"/>
              <w:spacing w:before="6"/>
              <w:ind w:left="16" w:right="5"/>
              <w:jc w:val="center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w w:val="110"/>
                <w:sz w:val="25"/>
              </w:rPr>
              <w:t>FASE</w:t>
            </w:r>
            <w:r>
              <w:rPr>
                <w:rFonts w:ascii="Arial" w:hAnsi="Arial"/>
                <w:b/>
                <w:spacing w:val="6"/>
                <w:w w:val="110"/>
                <w:sz w:val="25"/>
              </w:rPr>
              <w:t> </w:t>
            </w:r>
            <w:r>
              <w:rPr>
                <w:rFonts w:ascii="Arial" w:hAnsi="Arial"/>
                <w:b/>
                <w:w w:val="110"/>
                <w:sz w:val="25"/>
              </w:rPr>
              <w:t>DA</w:t>
            </w:r>
            <w:r>
              <w:rPr>
                <w:rFonts w:ascii="Arial" w:hAnsi="Arial"/>
                <w:b/>
                <w:spacing w:val="6"/>
                <w:w w:val="110"/>
                <w:sz w:val="25"/>
              </w:rPr>
              <w:t> </w:t>
            </w:r>
            <w:r>
              <w:rPr>
                <w:rFonts w:ascii="Arial" w:hAnsi="Arial"/>
                <w:b/>
                <w:spacing w:val="-2"/>
                <w:w w:val="110"/>
                <w:sz w:val="25"/>
              </w:rPr>
              <w:t>ANÁLISE</w:t>
            </w:r>
          </w:p>
        </w:tc>
      </w:tr>
      <w:tr>
        <w:trPr>
          <w:trHeight w:val="619" w:hRule="atLeast"/>
        </w:trPr>
        <w:tc>
          <w:tcPr>
            <w:tcW w:w="9383" w:type="dxa"/>
            <w:gridSpan w:val="4"/>
          </w:tcPr>
          <w:p>
            <w:pPr>
              <w:pStyle w:val="TableParagraph"/>
              <w:spacing w:line="240" w:lineRule="auto"/>
              <w:rPr>
                <w:sz w:val="25"/>
              </w:rPr>
            </w:pPr>
            <w:r>
              <w:rPr>
                <w:spacing w:val="-2"/>
                <w:w w:val="115"/>
                <w:sz w:val="25"/>
              </w:rPr>
              <w:t>(X)</w:t>
            </w:r>
            <w:r>
              <w:rPr>
                <w:spacing w:val="-13"/>
                <w:w w:val="115"/>
                <w:sz w:val="25"/>
              </w:rPr>
              <w:t> </w:t>
            </w:r>
            <w:r>
              <w:rPr>
                <w:spacing w:val="-2"/>
                <w:w w:val="115"/>
                <w:sz w:val="25"/>
              </w:rPr>
              <w:t>Planejamento</w:t>
            </w:r>
            <w:r>
              <w:rPr>
                <w:spacing w:val="-12"/>
                <w:w w:val="115"/>
                <w:sz w:val="25"/>
              </w:rPr>
              <w:t> </w:t>
            </w:r>
            <w:r>
              <w:rPr>
                <w:spacing w:val="-2"/>
                <w:w w:val="115"/>
                <w:sz w:val="25"/>
              </w:rPr>
              <w:t>da</w:t>
            </w:r>
            <w:r>
              <w:rPr>
                <w:spacing w:val="-12"/>
                <w:w w:val="115"/>
                <w:sz w:val="25"/>
              </w:rPr>
              <w:t> </w:t>
            </w:r>
            <w:r>
              <w:rPr>
                <w:spacing w:val="-2"/>
                <w:w w:val="115"/>
                <w:sz w:val="25"/>
              </w:rPr>
              <w:t>contratação</w:t>
            </w:r>
            <w:r>
              <w:rPr>
                <w:spacing w:val="-13"/>
                <w:w w:val="115"/>
                <w:sz w:val="25"/>
              </w:rPr>
              <w:t> </w:t>
            </w:r>
            <w:r>
              <w:rPr>
                <w:spacing w:val="-2"/>
                <w:w w:val="115"/>
                <w:sz w:val="25"/>
              </w:rPr>
              <w:t>e</w:t>
            </w:r>
            <w:r>
              <w:rPr>
                <w:spacing w:val="-12"/>
                <w:w w:val="115"/>
                <w:sz w:val="25"/>
              </w:rPr>
              <w:t> </w:t>
            </w:r>
            <w:r>
              <w:rPr>
                <w:spacing w:val="-2"/>
                <w:w w:val="115"/>
                <w:sz w:val="25"/>
              </w:rPr>
              <w:t>seleção</w:t>
            </w:r>
            <w:r>
              <w:rPr>
                <w:spacing w:val="-12"/>
                <w:w w:val="115"/>
                <w:sz w:val="25"/>
              </w:rPr>
              <w:t> </w:t>
            </w:r>
            <w:r>
              <w:rPr>
                <w:spacing w:val="-2"/>
                <w:w w:val="115"/>
                <w:sz w:val="25"/>
              </w:rPr>
              <w:t>do</w:t>
            </w:r>
            <w:r>
              <w:rPr>
                <w:spacing w:val="-12"/>
                <w:w w:val="115"/>
                <w:sz w:val="25"/>
              </w:rPr>
              <w:t> </w:t>
            </w:r>
            <w:r>
              <w:rPr>
                <w:spacing w:val="-2"/>
                <w:w w:val="115"/>
                <w:sz w:val="25"/>
              </w:rPr>
              <w:t>fornecedor</w:t>
            </w:r>
          </w:p>
          <w:p>
            <w:pPr>
              <w:pStyle w:val="TableParagraph"/>
              <w:spacing w:before="21"/>
              <w:rPr>
                <w:sz w:val="25"/>
              </w:rPr>
            </w:pPr>
            <w:r>
              <w:rPr>
                <w:w w:val="110"/>
                <w:sz w:val="25"/>
              </w:rPr>
              <w:t>(</w:t>
            </w:r>
            <w:r>
              <w:rPr>
                <w:spacing w:val="8"/>
                <w:w w:val="110"/>
                <w:sz w:val="25"/>
              </w:rPr>
              <w:t> </w:t>
            </w:r>
            <w:r>
              <w:rPr>
                <w:w w:val="110"/>
                <w:sz w:val="25"/>
              </w:rPr>
              <w:t>)</w:t>
            </w:r>
            <w:r>
              <w:rPr>
                <w:spacing w:val="9"/>
                <w:w w:val="110"/>
                <w:sz w:val="25"/>
              </w:rPr>
              <w:t> </w:t>
            </w:r>
            <w:r>
              <w:rPr>
                <w:w w:val="110"/>
                <w:sz w:val="25"/>
              </w:rPr>
              <w:t>Gestão</w:t>
            </w:r>
            <w:r>
              <w:rPr>
                <w:spacing w:val="9"/>
                <w:w w:val="110"/>
                <w:sz w:val="25"/>
              </w:rPr>
              <w:t> </w:t>
            </w:r>
            <w:r>
              <w:rPr>
                <w:w w:val="110"/>
                <w:sz w:val="25"/>
              </w:rPr>
              <w:t>do</w:t>
            </w:r>
            <w:r>
              <w:rPr>
                <w:spacing w:val="9"/>
                <w:w w:val="110"/>
                <w:sz w:val="25"/>
              </w:rPr>
              <w:t> </w:t>
            </w:r>
            <w:r>
              <w:rPr>
                <w:spacing w:val="-2"/>
                <w:w w:val="110"/>
                <w:sz w:val="25"/>
              </w:rPr>
              <w:t>Contrato</w:t>
            </w:r>
          </w:p>
        </w:tc>
      </w:tr>
      <w:tr>
        <w:trPr>
          <w:trHeight w:val="307" w:hRule="atLeast"/>
        </w:trPr>
        <w:tc>
          <w:tcPr>
            <w:tcW w:w="9383" w:type="dxa"/>
            <w:gridSpan w:val="4"/>
            <w:shd w:val="clear" w:color="auto" w:fill="D8D8D8"/>
          </w:tcPr>
          <w:p>
            <w:pPr>
              <w:pStyle w:val="TableParagraph"/>
              <w:spacing w:before="6"/>
              <w:ind w:left="16" w:right="7"/>
              <w:jc w:val="center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pacing w:val="-2"/>
                <w:w w:val="115"/>
                <w:sz w:val="25"/>
              </w:rPr>
              <w:t>RISCO</w:t>
            </w:r>
          </w:p>
        </w:tc>
      </w:tr>
      <w:tr>
        <w:trPr>
          <w:trHeight w:val="423" w:hRule="atLeast"/>
        </w:trPr>
        <w:tc>
          <w:tcPr>
            <w:tcW w:w="2778" w:type="dxa"/>
          </w:tcPr>
          <w:p>
            <w:pPr>
              <w:pStyle w:val="TableParagraph"/>
              <w:spacing w:line="240" w:lineRule="auto"/>
              <w:rPr>
                <w:sz w:val="25"/>
              </w:rPr>
            </w:pPr>
            <w:r>
              <w:rPr>
                <w:spacing w:val="-2"/>
                <w:w w:val="110"/>
                <w:sz w:val="25"/>
              </w:rPr>
              <w:t>Probabilidade</w:t>
            </w:r>
          </w:p>
        </w:tc>
        <w:tc>
          <w:tcPr>
            <w:tcW w:w="1971" w:type="dxa"/>
          </w:tcPr>
          <w:p>
            <w:pPr>
              <w:pStyle w:val="TableParagraph"/>
              <w:spacing w:line="240" w:lineRule="auto"/>
              <w:rPr>
                <w:sz w:val="25"/>
              </w:rPr>
            </w:pPr>
            <w:r>
              <w:rPr>
                <w:w w:val="115"/>
                <w:sz w:val="25"/>
              </w:rPr>
              <w:t>(X)</w:t>
            </w:r>
            <w:r>
              <w:rPr>
                <w:spacing w:val="-11"/>
                <w:w w:val="115"/>
                <w:sz w:val="25"/>
              </w:rPr>
              <w:t> </w:t>
            </w:r>
            <w:r>
              <w:rPr>
                <w:spacing w:val="-2"/>
                <w:w w:val="115"/>
                <w:sz w:val="25"/>
              </w:rPr>
              <w:t>Baixa</w:t>
            </w:r>
          </w:p>
        </w:tc>
        <w:tc>
          <w:tcPr>
            <w:tcW w:w="1994" w:type="dxa"/>
          </w:tcPr>
          <w:p>
            <w:pPr>
              <w:pStyle w:val="TableParagraph"/>
              <w:spacing w:line="240" w:lineRule="auto"/>
              <w:rPr>
                <w:sz w:val="25"/>
              </w:rPr>
            </w:pPr>
            <w:r>
              <w:rPr>
                <w:w w:val="110"/>
                <w:sz w:val="25"/>
              </w:rPr>
              <w:t>(</w:t>
            </w:r>
            <w:r>
              <w:rPr>
                <w:spacing w:val="-6"/>
                <w:w w:val="110"/>
                <w:sz w:val="25"/>
              </w:rPr>
              <w:t> </w:t>
            </w:r>
            <w:r>
              <w:rPr>
                <w:w w:val="110"/>
                <w:sz w:val="25"/>
              </w:rPr>
              <w:t>)</w:t>
            </w:r>
            <w:r>
              <w:rPr>
                <w:spacing w:val="-5"/>
                <w:w w:val="110"/>
                <w:sz w:val="25"/>
              </w:rPr>
              <w:t> </w:t>
            </w:r>
            <w:r>
              <w:rPr>
                <w:spacing w:val="-2"/>
                <w:w w:val="110"/>
                <w:sz w:val="25"/>
              </w:rPr>
              <w:t>Média</w:t>
            </w:r>
          </w:p>
        </w:tc>
        <w:tc>
          <w:tcPr>
            <w:tcW w:w="2640" w:type="dxa"/>
          </w:tcPr>
          <w:p>
            <w:pPr>
              <w:pStyle w:val="TableParagraph"/>
              <w:spacing w:line="240" w:lineRule="auto"/>
              <w:rPr>
                <w:sz w:val="25"/>
              </w:rPr>
            </w:pPr>
            <w:r>
              <w:rPr>
                <w:w w:val="105"/>
                <w:sz w:val="25"/>
              </w:rPr>
              <w:t>(</w:t>
            </w:r>
            <w:r>
              <w:rPr>
                <w:spacing w:val="3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)</w:t>
            </w:r>
            <w:r>
              <w:rPr>
                <w:spacing w:val="3"/>
                <w:w w:val="105"/>
                <w:sz w:val="25"/>
              </w:rPr>
              <w:t> </w:t>
            </w:r>
            <w:r>
              <w:rPr>
                <w:spacing w:val="-4"/>
                <w:w w:val="105"/>
                <w:sz w:val="25"/>
              </w:rPr>
              <w:t>Alta</w:t>
            </w:r>
          </w:p>
        </w:tc>
      </w:tr>
    </w:tbl>
    <w:p>
      <w:pPr>
        <w:spacing w:after="0" w:line="240" w:lineRule="auto"/>
        <w:rPr>
          <w:sz w:val="25"/>
        </w:rPr>
        <w:sectPr>
          <w:footerReference w:type="default" r:id="rId5"/>
          <w:type w:val="continuous"/>
          <w:pgSz w:w="11900" w:h="16840"/>
          <w:pgMar w:header="0" w:footer="181" w:top="560" w:bottom="380" w:left="580" w:right="580"/>
          <w:pgNumType w:start="1"/>
        </w:sectPr>
      </w:pPr>
    </w:p>
    <w:p>
      <w:pPr>
        <w:pStyle w:val="BodyText"/>
        <w:spacing w:before="7"/>
        <w:rPr>
          <w:rFonts w:ascii="Arial"/>
          <w:b/>
          <w:sz w:val="2"/>
        </w:rPr>
      </w:pPr>
    </w:p>
    <w:tbl>
      <w:tblPr>
        <w:tblW w:w="0" w:type="auto"/>
        <w:jc w:val="left"/>
        <w:tblInd w:w="6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8"/>
        <w:gridCol w:w="1971"/>
        <w:gridCol w:w="1994"/>
        <w:gridCol w:w="2640"/>
      </w:tblGrid>
      <w:tr>
        <w:trPr>
          <w:trHeight w:val="307" w:hRule="atLeast"/>
        </w:trPr>
        <w:tc>
          <w:tcPr>
            <w:tcW w:w="2778" w:type="dxa"/>
          </w:tcPr>
          <w:p>
            <w:pPr>
              <w:pStyle w:val="TableParagraph"/>
              <w:rPr>
                <w:sz w:val="25"/>
              </w:rPr>
            </w:pPr>
            <w:r>
              <w:rPr>
                <w:spacing w:val="-2"/>
                <w:w w:val="110"/>
                <w:sz w:val="25"/>
              </w:rPr>
              <w:t>Impacto</w:t>
            </w:r>
          </w:p>
        </w:tc>
        <w:tc>
          <w:tcPr>
            <w:tcW w:w="1971" w:type="dxa"/>
          </w:tcPr>
          <w:p>
            <w:pPr>
              <w:pStyle w:val="TableParagraph"/>
              <w:rPr>
                <w:sz w:val="25"/>
              </w:rPr>
            </w:pPr>
            <w:r>
              <w:rPr>
                <w:w w:val="110"/>
                <w:sz w:val="25"/>
              </w:rPr>
              <w:t>(</w:t>
            </w:r>
            <w:r>
              <w:rPr>
                <w:spacing w:val="-6"/>
                <w:w w:val="110"/>
                <w:sz w:val="25"/>
              </w:rPr>
              <w:t> </w:t>
            </w:r>
            <w:r>
              <w:rPr>
                <w:w w:val="110"/>
                <w:sz w:val="25"/>
              </w:rPr>
              <w:t>)</w:t>
            </w:r>
            <w:r>
              <w:rPr>
                <w:spacing w:val="-5"/>
                <w:w w:val="110"/>
                <w:sz w:val="25"/>
              </w:rPr>
              <w:t> </w:t>
            </w:r>
            <w:r>
              <w:rPr>
                <w:spacing w:val="-2"/>
                <w:w w:val="110"/>
                <w:sz w:val="25"/>
              </w:rPr>
              <w:t>Baixo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sz w:val="25"/>
              </w:rPr>
            </w:pPr>
            <w:r>
              <w:rPr>
                <w:w w:val="110"/>
                <w:sz w:val="25"/>
              </w:rPr>
              <w:t>(</w:t>
            </w:r>
            <w:r>
              <w:rPr>
                <w:spacing w:val="-6"/>
                <w:w w:val="110"/>
                <w:sz w:val="25"/>
              </w:rPr>
              <w:t> </w:t>
            </w:r>
            <w:r>
              <w:rPr>
                <w:w w:val="110"/>
                <w:sz w:val="25"/>
              </w:rPr>
              <w:t>)</w:t>
            </w:r>
            <w:r>
              <w:rPr>
                <w:spacing w:val="-5"/>
                <w:w w:val="110"/>
                <w:sz w:val="25"/>
              </w:rPr>
              <w:t> </w:t>
            </w:r>
            <w:r>
              <w:rPr>
                <w:spacing w:val="-2"/>
                <w:w w:val="110"/>
                <w:sz w:val="25"/>
              </w:rPr>
              <w:t>Médio</w:t>
            </w:r>
          </w:p>
        </w:tc>
        <w:tc>
          <w:tcPr>
            <w:tcW w:w="2640" w:type="dxa"/>
          </w:tcPr>
          <w:p>
            <w:pPr>
              <w:pStyle w:val="TableParagraph"/>
              <w:rPr>
                <w:sz w:val="25"/>
              </w:rPr>
            </w:pPr>
            <w:r>
              <w:rPr>
                <w:w w:val="110"/>
                <w:sz w:val="25"/>
              </w:rPr>
              <w:t>(X)</w:t>
            </w:r>
            <w:r>
              <w:rPr>
                <w:spacing w:val="9"/>
                <w:w w:val="110"/>
                <w:sz w:val="25"/>
              </w:rPr>
              <w:t> </w:t>
            </w:r>
            <w:r>
              <w:rPr>
                <w:spacing w:val="-4"/>
                <w:w w:val="110"/>
                <w:sz w:val="25"/>
              </w:rPr>
              <w:t>Alto</w:t>
            </w:r>
          </w:p>
        </w:tc>
      </w:tr>
      <w:tr>
        <w:trPr>
          <w:trHeight w:val="307" w:hRule="atLeast"/>
        </w:trPr>
        <w:tc>
          <w:tcPr>
            <w:tcW w:w="9383" w:type="dxa"/>
            <w:gridSpan w:val="4"/>
            <w:shd w:val="clear" w:color="auto" w:fill="D8D8D8"/>
          </w:tcPr>
          <w:p>
            <w:pPr>
              <w:pStyle w:val="TableParagraph"/>
              <w:spacing w:before="6"/>
              <w:ind w:left="16"/>
              <w:jc w:val="center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pacing w:val="-4"/>
                <w:w w:val="115"/>
                <w:sz w:val="25"/>
              </w:rPr>
              <w:t>DANO</w:t>
            </w:r>
          </w:p>
        </w:tc>
      </w:tr>
      <w:tr>
        <w:trPr>
          <w:trHeight w:val="307" w:hRule="atLeast"/>
        </w:trPr>
        <w:tc>
          <w:tcPr>
            <w:tcW w:w="9383" w:type="dxa"/>
            <w:gridSpan w:val="4"/>
          </w:tcPr>
          <w:p>
            <w:pPr>
              <w:pStyle w:val="TableParagraph"/>
              <w:rPr>
                <w:sz w:val="25"/>
              </w:rPr>
            </w:pPr>
            <w:r>
              <w:rPr>
                <w:w w:val="115"/>
                <w:sz w:val="25"/>
              </w:rPr>
              <w:t>Não</w:t>
            </w:r>
            <w:r>
              <w:rPr>
                <w:spacing w:val="-10"/>
                <w:w w:val="115"/>
                <w:sz w:val="25"/>
              </w:rPr>
              <w:t> </w:t>
            </w:r>
            <w:r>
              <w:rPr>
                <w:w w:val="115"/>
                <w:sz w:val="25"/>
              </w:rPr>
              <w:t>haverá</w:t>
            </w:r>
            <w:r>
              <w:rPr>
                <w:spacing w:val="-10"/>
                <w:w w:val="115"/>
                <w:sz w:val="25"/>
              </w:rPr>
              <w:t> </w:t>
            </w:r>
            <w:r>
              <w:rPr>
                <w:w w:val="115"/>
                <w:sz w:val="25"/>
              </w:rPr>
              <w:t>o</w:t>
            </w:r>
            <w:r>
              <w:rPr>
                <w:spacing w:val="-10"/>
                <w:w w:val="115"/>
                <w:sz w:val="25"/>
              </w:rPr>
              <w:t> </w:t>
            </w:r>
            <w:r>
              <w:rPr>
                <w:w w:val="115"/>
                <w:sz w:val="25"/>
              </w:rPr>
              <w:t>cumprimento</w:t>
            </w:r>
            <w:r>
              <w:rPr>
                <w:spacing w:val="-9"/>
                <w:w w:val="115"/>
                <w:sz w:val="25"/>
              </w:rPr>
              <w:t> </w:t>
            </w:r>
            <w:r>
              <w:rPr>
                <w:w w:val="115"/>
                <w:sz w:val="25"/>
              </w:rPr>
              <w:t>do</w:t>
            </w:r>
            <w:r>
              <w:rPr>
                <w:spacing w:val="-10"/>
                <w:w w:val="115"/>
                <w:sz w:val="25"/>
              </w:rPr>
              <w:t> </w:t>
            </w:r>
            <w:r>
              <w:rPr>
                <w:spacing w:val="-5"/>
                <w:w w:val="115"/>
                <w:sz w:val="25"/>
              </w:rPr>
              <w:t>PAC</w:t>
            </w:r>
          </w:p>
        </w:tc>
      </w:tr>
      <w:tr>
        <w:trPr>
          <w:trHeight w:val="619" w:hRule="atLeast"/>
        </w:trPr>
        <w:tc>
          <w:tcPr>
            <w:tcW w:w="9383" w:type="dxa"/>
            <w:gridSpan w:val="4"/>
            <w:shd w:val="clear" w:color="auto" w:fill="D8D8D8"/>
          </w:tcPr>
          <w:p>
            <w:pPr>
              <w:pStyle w:val="TableParagraph"/>
              <w:spacing w:line="240" w:lineRule="auto" w:before="6"/>
              <w:ind w:left="16" w:right="9"/>
              <w:jc w:val="center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w w:val="110"/>
                <w:sz w:val="25"/>
              </w:rPr>
              <w:t>ESTRATÉGIA</w:t>
            </w:r>
            <w:r>
              <w:rPr>
                <w:rFonts w:ascii="Arial" w:hAnsi="Arial"/>
                <w:b/>
                <w:spacing w:val="23"/>
                <w:w w:val="110"/>
                <w:sz w:val="25"/>
              </w:rPr>
              <w:t> </w:t>
            </w:r>
            <w:r>
              <w:rPr>
                <w:rFonts w:ascii="Arial" w:hAnsi="Arial"/>
                <w:b/>
                <w:w w:val="110"/>
                <w:sz w:val="25"/>
              </w:rPr>
              <w:t>PARA</w:t>
            </w:r>
            <w:r>
              <w:rPr>
                <w:rFonts w:ascii="Arial" w:hAnsi="Arial"/>
                <w:b/>
                <w:spacing w:val="23"/>
                <w:w w:val="110"/>
                <w:sz w:val="25"/>
              </w:rPr>
              <w:t> </w:t>
            </w:r>
            <w:r>
              <w:rPr>
                <w:rFonts w:ascii="Arial" w:hAnsi="Arial"/>
                <w:b/>
                <w:w w:val="110"/>
                <w:sz w:val="25"/>
              </w:rPr>
              <w:t>ELIMINAR</w:t>
            </w:r>
            <w:r>
              <w:rPr>
                <w:rFonts w:ascii="Arial" w:hAnsi="Arial"/>
                <w:b/>
                <w:spacing w:val="24"/>
                <w:w w:val="110"/>
                <w:sz w:val="25"/>
              </w:rPr>
              <w:t> </w:t>
            </w:r>
            <w:r>
              <w:rPr>
                <w:rFonts w:ascii="Arial" w:hAnsi="Arial"/>
                <w:b/>
                <w:w w:val="110"/>
                <w:sz w:val="25"/>
              </w:rPr>
              <w:t>OU</w:t>
            </w:r>
            <w:r>
              <w:rPr>
                <w:rFonts w:ascii="Arial" w:hAnsi="Arial"/>
                <w:b/>
                <w:spacing w:val="23"/>
                <w:w w:val="110"/>
                <w:sz w:val="25"/>
              </w:rPr>
              <w:t> </w:t>
            </w:r>
            <w:r>
              <w:rPr>
                <w:rFonts w:ascii="Arial" w:hAnsi="Arial"/>
                <w:b/>
                <w:w w:val="110"/>
                <w:sz w:val="25"/>
              </w:rPr>
              <w:t>MINIMIZAR</w:t>
            </w:r>
            <w:r>
              <w:rPr>
                <w:rFonts w:ascii="Arial" w:hAnsi="Arial"/>
                <w:b/>
                <w:spacing w:val="24"/>
                <w:w w:val="110"/>
                <w:sz w:val="25"/>
              </w:rPr>
              <w:t> </w:t>
            </w:r>
            <w:r>
              <w:rPr>
                <w:rFonts w:ascii="Arial" w:hAnsi="Arial"/>
                <w:b/>
                <w:w w:val="110"/>
                <w:sz w:val="25"/>
              </w:rPr>
              <w:t>A</w:t>
            </w:r>
            <w:r>
              <w:rPr>
                <w:rFonts w:ascii="Arial" w:hAnsi="Arial"/>
                <w:b/>
                <w:spacing w:val="23"/>
                <w:w w:val="110"/>
                <w:sz w:val="25"/>
              </w:rPr>
              <w:t> </w:t>
            </w:r>
            <w:r>
              <w:rPr>
                <w:rFonts w:ascii="Arial" w:hAnsi="Arial"/>
                <w:b/>
                <w:w w:val="110"/>
                <w:sz w:val="25"/>
              </w:rPr>
              <w:t>OCORRÊNCIA</w:t>
            </w:r>
            <w:r>
              <w:rPr>
                <w:rFonts w:ascii="Arial" w:hAnsi="Arial"/>
                <w:b/>
                <w:spacing w:val="24"/>
                <w:w w:val="110"/>
                <w:sz w:val="25"/>
              </w:rPr>
              <w:t> </w:t>
            </w:r>
            <w:r>
              <w:rPr>
                <w:rFonts w:ascii="Arial" w:hAnsi="Arial"/>
                <w:b/>
                <w:spacing w:val="-5"/>
                <w:w w:val="110"/>
                <w:sz w:val="25"/>
              </w:rPr>
              <w:t>DO</w:t>
            </w:r>
          </w:p>
          <w:p>
            <w:pPr>
              <w:pStyle w:val="TableParagraph"/>
              <w:spacing w:before="23"/>
              <w:ind w:left="16" w:right="7"/>
              <w:jc w:val="center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pacing w:val="-2"/>
                <w:w w:val="115"/>
                <w:sz w:val="25"/>
              </w:rPr>
              <w:t>RISCO</w:t>
            </w:r>
          </w:p>
        </w:tc>
      </w:tr>
      <w:tr>
        <w:trPr>
          <w:trHeight w:val="619" w:hRule="atLeast"/>
        </w:trPr>
        <w:tc>
          <w:tcPr>
            <w:tcW w:w="2778" w:type="dxa"/>
          </w:tcPr>
          <w:p>
            <w:pPr>
              <w:pStyle w:val="TableParagraph"/>
              <w:spacing w:line="240" w:lineRule="auto"/>
              <w:rPr>
                <w:sz w:val="25"/>
              </w:rPr>
            </w:pPr>
            <w:r>
              <w:rPr>
                <w:spacing w:val="-2"/>
                <w:w w:val="120"/>
                <w:sz w:val="25"/>
              </w:rPr>
              <w:t>Ações</w:t>
            </w:r>
          </w:p>
        </w:tc>
        <w:tc>
          <w:tcPr>
            <w:tcW w:w="6605" w:type="dxa"/>
            <w:gridSpan w:val="3"/>
          </w:tcPr>
          <w:p>
            <w:pPr>
              <w:pStyle w:val="TableParagraph"/>
              <w:spacing w:line="240" w:lineRule="auto"/>
              <w:rPr>
                <w:sz w:val="25"/>
              </w:rPr>
            </w:pPr>
            <w:r>
              <w:rPr>
                <w:spacing w:val="-2"/>
                <w:w w:val="115"/>
                <w:sz w:val="25"/>
              </w:rPr>
              <w:t>Providenciar</w:t>
            </w:r>
            <w:r>
              <w:rPr>
                <w:spacing w:val="-14"/>
                <w:w w:val="115"/>
                <w:sz w:val="25"/>
              </w:rPr>
              <w:t> </w:t>
            </w:r>
            <w:r>
              <w:rPr>
                <w:spacing w:val="-2"/>
                <w:w w:val="115"/>
                <w:sz w:val="25"/>
              </w:rPr>
              <w:t>o</w:t>
            </w:r>
            <w:r>
              <w:rPr>
                <w:spacing w:val="-13"/>
                <w:w w:val="115"/>
                <w:sz w:val="25"/>
              </w:rPr>
              <w:t> </w:t>
            </w:r>
            <w:r>
              <w:rPr>
                <w:spacing w:val="-2"/>
                <w:w w:val="115"/>
                <w:sz w:val="25"/>
              </w:rPr>
              <w:t>Termo</w:t>
            </w:r>
            <w:r>
              <w:rPr>
                <w:spacing w:val="-14"/>
                <w:w w:val="115"/>
                <w:sz w:val="25"/>
              </w:rPr>
              <w:t> </w:t>
            </w:r>
            <w:r>
              <w:rPr>
                <w:spacing w:val="-2"/>
                <w:w w:val="115"/>
                <w:sz w:val="25"/>
              </w:rPr>
              <w:t>de</w:t>
            </w:r>
            <w:r>
              <w:rPr>
                <w:spacing w:val="-13"/>
                <w:w w:val="115"/>
                <w:sz w:val="25"/>
              </w:rPr>
              <w:t> </w:t>
            </w:r>
            <w:r>
              <w:rPr>
                <w:spacing w:val="-2"/>
                <w:w w:val="115"/>
                <w:sz w:val="25"/>
              </w:rPr>
              <w:t>Referência</w:t>
            </w:r>
            <w:r>
              <w:rPr>
                <w:spacing w:val="-14"/>
                <w:w w:val="115"/>
                <w:sz w:val="25"/>
              </w:rPr>
              <w:t> </w:t>
            </w:r>
            <w:r>
              <w:rPr>
                <w:spacing w:val="-2"/>
                <w:w w:val="115"/>
                <w:sz w:val="25"/>
              </w:rPr>
              <w:t>para</w:t>
            </w:r>
            <w:r>
              <w:rPr>
                <w:spacing w:val="-13"/>
                <w:w w:val="115"/>
                <w:sz w:val="25"/>
              </w:rPr>
              <w:t> </w:t>
            </w:r>
            <w:r>
              <w:rPr>
                <w:spacing w:val="-2"/>
                <w:w w:val="115"/>
                <w:sz w:val="25"/>
              </w:rPr>
              <w:t>propiciar</w:t>
            </w:r>
          </w:p>
          <w:p>
            <w:pPr>
              <w:pStyle w:val="TableParagraph"/>
              <w:spacing w:before="21"/>
              <w:rPr>
                <w:sz w:val="25"/>
              </w:rPr>
            </w:pPr>
            <w:r>
              <w:rPr>
                <w:w w:val="115"/>
                <w:sz w:val="25"/>
              </w:rPr>
              <w:t>a</w:t>
            </w:r>
            <w:r>
              <w:rPr>
                <w:spacing w:val="-3"/>
                <w:w w:val="115"/>
                <w:sz w:val="25"/>
              </w:rPr>
              <w:t> </w:t>
            </w:r>
            <w:r>
              <w:rPr>
                <w:spacing w:val="-2"/>
                <w:w w:val="115"/>
                <w:sz w:val="25"/>
              </w:rPr>
              <w:t>contratação</w:t>
            </w:r>
          </w:p>
        </w:tc>
      </w:tr>
      <w:tr>
        <w:trPr>
          <w:trHeight w:val="307" w:hRule="atLeast"/>
        </w:trPr>
        <w:tc>
          <w:tcPr>
            <w:tcW w:w="2778" w:type="dxa"/>
          </w:tcPr>
          <w:p>
            <w:pPr>
              <w:pStyle w:val="TableParagraph"/>
              <w:rPr>
                <w:sz w:val="25"/>
              </w:rPr>
            </w:pPr>
            <w:r>
              <w:rPr>
                <w:spacing w:val="-2"/>
                <w:w w:val="115"/>
                <w:sz w:val="25"/>
              </w:rPr>
              <w:t>Responsável</w:t>
            </w:r>
          </w:p>
        </w:tc>
        <w:tc>
          <w:tcPr>
            <w:tcW w:w="6605" w:type="dxa"/>
            <w:gridSpan w:val="3"/>
          </w:tcPr>
          <w:p>
            <w:pPr>
              <w:pStyle w:val="TableParagraph"/>
              <w:rPr>
                <w:sz w:val="25"/>
              </w:rPr>
            </w:pPr>
            <w:r>
              <w:rPr>
                <w:spacing w:val="-2"/>
                <w:w w:val="120"/>
                <w:sz w:val="25"/>
              </w:rPr>
              <w:t>SECAP</w:t>
            </w:r>
          </w:p>
        </w:tc>
      </w:tr>
      <w:tr>
        <w:trPr>
          <w:trHeight w:val="307" w:hRule="atLeast"/>
        </w:trPr>
        <w:tc>
          <w:tcPr>
            <w:tcW w:w="9383" w:type="dxa"/>
            <w:gridSpan w:val="4"/>
            <w:shd w:val="clear" w:color="auto" w:fill="D8D8D8"/>
          </w:tcPr>
          <w:p>
            <w:pPr>
              <w:pStyle w:val="TableParagraph"/>
              <w:spacing w:before="6"/>
              <w:ind w:left="199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w w:val="110"/>
                <w:sz w:val="25"/>
              </w:rPr>
              <w:t>ESTRATÉGIA</w:t>
            </w:r>
            <w:r>
              <w:rPr>
                <w:rFonts w:ascii="Arial" w:hAnsi="Arial"/>
                <w:b/>
                <w:spacing w:val="4"/>
                <w:w w:val="110"/>
                <w:sz w:val="25"/>
              </w:rPr>
              <w:t> </w:t>
            </w:r>
            <w:r>
              <w:rPr>
                <w:rFonts w:ascii="Arial" w:hAnsi="Arial"/>
                <w:b/>
                <w:w w:val="110"/>
                <w:sz w:val="25"/>
              </w:rPr>
              <w:t>DE</w:t>
            </w:r>
            <w:r>
              <w:rPr>
                <w:rFonts w:ascii="Arial" w:hAnsi="Arial"/>
                <w:b/>
                <w:spacing w:val="4"/>
                <w:w w:val="110"/>
                <w:sz w:val="25"/>
              </w:rPr>
              <w:t> </w:t>
            </w:r>
            <w:r>
              <w:rPr>
                <w:rFonts w:ascii="Arial" w:hAnsi="Arial"/>
                <w:b/>
                <w:w w:val="110"/>
                <w:sz w:val="25"/>
              </w:rPr>
              <w:t>CONTINGÊNCIA</w:t>
            </w:r>
            <w:r>
              <w:rPr>
                <w:rFonts w:ascii="Arial" w:hAnsi="Arial"/>
                <w:b/>
                <w:spacing w:val="5"/>
                <w:w w:val="110"/>
                <w:sz w:val="25"/>
              </w:rPr>
              <w:t> </w:t>
            </w:r>
            <w:r>
              <w:rPr>
                <w:rFonts w:ascii="Arial" w:hAnsi="Arial"/>
                <w:b/>
                <w:w w:val="110"/>
                <w:sz w:val="25"/>
              </w:rPr>
              <w:t>CASO</w:t>
            </w:r>
            <w:r>
              <w:rPr>
                <w:rFonts w:ascii="Arial" w:hAnsi="Arial"/>
                <w:b/>
                <w:spacing w:val="4"/>
                <w:w w:val="110"/>
                <w:sz w:val="25"/>
              </w:rPr>
              <w:t> </w:t>
            </w:r>
            <w:r>
              <w:rPr>
                <w:rFonts w:ascii="Arial" w:hAnsi="Arial"/>
                <w:b/>
                <w:w w:val="110"/>
                <w:sz w:val="25"/>
              </w:rPr>
              <w:t>O</w:t>
            </w:r>
            <w:r>
              <w:rPr>
                <w:rFonts w:ascii="Arial" w:hAnsi="Arial"/>
                <w:b/>
                <w:spacing w:val="5"/>
                <w:w w:val="110"/>
                <w:sz w:val="25"/>
              </w:rPr>
              <w:t> </w:t>
            </w:r>
            <w:r>
              <w:rPr>
                <w:rFonts w:ascii="Arial" w:hAnsi="Arial"/>
                <w:b/>
                <w:w w:val="110"/>
                <w:sz w:val="25"/>
              </w:rPr>
              <w:t>RISCO</w:t>
            </w:r>
            <w:r>
              <w:rPr>
                <w:rFonts w:ascii="Arial" w:hAnsi="Arial"/>
                <w:b/>
                <w:spacing w:val="4"/>
                <w:w w:val="110"/>
                <w:sz w:val="25"/>
              </w:rPr>
              <w:t> </w:t>
            </w:r>
            <w:r>
              <w:rPr>
                <w:rFonts w:ascii="Arial" w:hAnsi="Arial"/>
                <w:b/>
                <w:w w:val="110"/>
                <w:sz w:val="25"/>
              </w:rPr>
              <w:t>SE</w:t>
            </w:r>
            <w:r>
              <w:rPr>
                <w:rFonts w:ascii="Arial" w:hAnsi="Arial"/>
                <w:b/>
                <w:spacing w:val="5"/>
                <w:w w:val="110"/>
                <w:sz w:val="25"/>
              </w:rPr>
              <w:t> </w:t>
            </w:r>
            <w:r>
              <w:rPr>
                <w:rFonts w:ascii="Arial" w:hAnsi="Arial"/>
                <w:b/>
                <w:spacing w:val="-2"/>
                <w:w w:val="110"/>
                <w:sz w:val="25"/>
              </w:rPr>
              <w:t>CONCRETIZE</w:t>
            </w:r>
          </w:p>
        </w:tc>
      </w:tr>
      <w:tr>
        <w:trPr>
          <w:trHeight w:val="619" w:hRule="atLeast"/>
        </w:trPr>
        <w:tc>
          <w:tcPr>
            <w:tcW w:w="2778" w:type="dxa"/>
          </w:tcPr>
          <w:p>
            <w:pPr>
              <w:pStyle w:val="TableParagraph"/>
              <w:spacing w:line="240" w:lineRule="auto"/>
              <w:rPr>
                <w:sz w:val="25"/>
              </w:rPr>
            </w:pPr>
            <w:r>
              <w:rPr>
                <w:spacing w:val="-2"/>
                <w:w w:val="120"/>
                <w:sz w:val="25"/>
              </w:rPr>
              <w:t>Ações</w:t>
            </w:r>
          </w:p>
        </w:tc>
        <w:tc>
          <w:tcPr>
            <w:tcW w:w="6605" w:type="dxa"/>
            <w:gridSpan w:val="3"/>
          </w:tcPr>
          <w:p>
            <w:pPr>
              <w:pStyle w:val="TableParagraph"/>
              <w:spacing w:line="240" w:lineRule="auto"/>
              <w:rPr>
                <w:sz w:val="25"/>
              </w:rPr>
            </w:pPr>
            <w:r>
              <w:rPr>
                <w:w w:val="110"/>
                <w:sz w:val="25"/>
              </w:rPr>
              <w:t>Repetir</w:t>
            </w:r>
            <w:r>
              <w:rPr>
                <w:spacing w:val="14"/>
                <w:w w:val="110"/>
                <w:sz w:val="25"/>
              </w:rPr>
              <w:t> </w:t>
            </w:r>
            <w:r>
              <w:rPr>
                <w:w w:val="110"/>
                <w:sz w:val="25"/>
              </w:rPr>
              <w:t>o</w:t>
            </w:r>
            <w:r>
              <w:rPr>
                <w:spacing w:val="15"/>
                <w:w w:val="110"/>
                <w:sz w:val="25"/>
              </w:rPr>
              <w:t> </w:t>
            </w:r>
            <w:r>
              <w:rPr>
                <w:w w:val="110"/>
                <w:sz w:val="25"/>
              </w:rPr>
              <w:t>procedimento</w:t>
            </w:r>
            <w:r>
              <w:rPr>
                <w:spacing w:val="14"/>
                <w:w w:val="110"/>
                <w:sz w:val="25"/>
              </w:rPr>
              <w:t> </w:t>
            </w:r>
            <w:r>
              <w:rPr>
                <w:w w:val="110"/>
                <w:sz w:val="25"/>
              </w:rPr>
              <w:t>de</w:t>
            </w:r>
            <w:r>
              <w:rPr>
                <w:spacing w:val="15"/>
                <w:w w:val="110"/>
                <w:sz w:val="25"/>
              </w:rPr>
              <w:t> </w:t>
            </w:r>
            <w:r>
              <w:rPr>
                <w:w w:val="110"/>
                <w:sz w:val="25"/>
              </w:rPr>
              <w:t>Inexigibilidade</w:t>
            </w:r>
            <w:r>
              <w:rPr>
                <w:spacing w:val="14"/>
                <w:w w:val="110"/>
                <w:sz w:val="25"/>
              </w:rPr>
              <w:t> </w:t>
            </w:r>
            <w:r>
              <w:rPr>
                <w:spacing w:val="-5"/>
                <w:w w:val="110"/>
                <w:sz w:val="25"/>
              </w:rPr>
              <w:t>de</w:t>
            </w:r>
          </w:p>
          <w:p>
            <w:pPr>
              <w:pStyle w:val="TableParagraph"/>
              <w:spacing w:before="21"/>
              <w:rPr>
                <w:sz w:val="25"/>
              </w:rPr>
            </w:pPr>
            <w:r>
              <w:rPr>
                <w:w w:val="115"/>
                <w:sz w:val="25"/>
              </w:rPr>
              <w:t>Licitação,</w:t>
            </w:r>
            <w:r>
              <w:rPr>
                <w:spacing w:val="-21"/>
                <w:w w:val="115"/>
                <w:sz w:val="25"/>
              </w:rPr>
              <w:t> </w:t>
            </w:r>
            <w:r>
              <w:rPr>
                <w:w w:val="115"/>
                <w:sz w:val="25"/>
              </w:rPr>
              <w:t>sanando</w:t>
            </w:r>
            <w:r>
              <w:rPr>
                <w:spacing w:val="-20"/>
                <w:w w:val="115"/>
                <w:sz w:val="25"/>
              </w:rPr>
              <w:t> </w:t>
            </w:r>
            <w:r>
              <w:rPr>
                <w:w w:val="115"/>
                <w:sz w:val="25"/>
              </w:rPr>
              <w:t>os</w:t>
            </w:r>
            <w:r>
              <w:rPr>
                <w:spacing w:val="-20"/>
                <w:w w:val="115"/>
                <w:sz w:val="25"/>
              </w:rPr>
              <w:t> </w:t>
            </w:r>
            <w:r>
              <w:rPr>
                <w:spacing w:val="-2"/>
                <w:w w:val="115"/>
                <w:sz w:val="25"/>
              </w:rPr>
              <w:t>riscos.</w:t>
            </w:r>
          </w:p>
        </w:tc>
      </w:tr>
      <w:tr>
        <w:trPr>
          <w:trHeight w:val="307" w:hRule="atLeast"/>
        </w:trPr>
        <w:tc>
          <w:tcPr>
            <w:tcW w:w="2778" w:type="dxa"/>
          </w:tcPr>
          <w:p>
            <w:pPr>
              <w:pStyle w:val="TableParagraph"/>
              <w:rPr>
                <w:sz w:val="25"/>
              </w:rPr>
            </w:pPr>
            <w:r>
              <w:rPr>
                <w:spacing w:val="-2"/>
                <w:w w:val="115"/>
                <w:sz w:val="25"/>
              </w:rPr>
              <w:t>Responsável</w:t>
            </w:r>
          </w:p>
        </w:tc>
        <w:tc>
          <w:tcPr>
            <w:tcW w:w="6605" w:type="dxa"/>
            <w:gridSpan w:val="3"/>
          </w:tcPr>
          <w:p>
            <w:pPr>
              <w:pStyle w:val="TableParagraph"/>
              <w:rPr>
                <w:sz w:val="25"/>
              </w:rPr>
            </w:pPr>
            <w:r>
              <w:rPr>
                <w:spacing w:val="-2"/>
                <w:w w:val="120"/>
                <w:sz w:val="25"/>
              </w:rPr>
              <w:t>SECAP</w:t>
            </w:r>
          </w:p>
        </w:tc>
      </w:tr>
    </w:tbl>
    <w:p>
      <w:pPr>
        <w:pStyle w:val="BodyText"/>
        <w:spacing w:before="274"/>
        <w:rPr>
          <w:rFonts w:ascii="Arial"/>
          <w:b/>
          <w:sz w:val="25"/>
        </w:rPr>
      </w:pPr>
    </w:p>
    <w:p>
      <w:pPr>
        <w:spacing w:before="0"/>
        <w:ind w:left="866" w:right="876" w:firstLine="0"/>
        <w:jc w:val="center"/>
        <w:rPr>
          <w:rFonts w:ascii="Arial" w:hAnsi="Arial"/>
          <w:b/>
          <w:sz w:val="25"/>
        </w:rPr>
      </w:pPr>
      <w:r>
        <w:rPr>
          <w:rFonts w:ascii="Arial" w:hAnsi="Arial"/>
          <w:b/>
          <w:w w:val="110"/>
          <w:sz w:val="25"/>
        </w:rPr>
        <w:t>DECLARAÇÃO</w:t>
      </w:r>
      <w:r>
        <w:rPr>
          <w:rFonts w:ascii="Arial" w:hAnsi="Arial"/>
          <w:b/>
          <w:spacing w:val="8"/>
          <w:w w:val="110"/>
          <w:sz w:val="25"/>
        </w:rPr>
        <w:t> </w:t>
      </w:r>
      <w:r>
        <w:rPr>
          <w:rFonts w:ascii="Arial" w:hAnsi="Arial"/>
          <w:b/>
          <w:w w:val="110"/>
          <w:sz w:val="25"/>
        </w:rPr>
        <w:t>DE</w:t>
      </w:r>
      <w:r>
        <w:rPr>
          <w:rFonts w:ascii="Arial" w:hAnsi="Arial"/>
          <w:b/>
          <w:spacing w:val="9"/>
          <w:w w:val="110"/>
          <w:sz w:val="25"/>
        </w:rPr>
        <w:t> </w:t>
      </w:r>
      <w:r>
        <w:rPr>
          <w:rFonts w:ascii="Arial" w:hAnsi="Arial"/>
          <w:b/>
          <w:w w:val="110"/>
          <w:sz w:val="25"/>
        </w:rPr>
        <w:t>VIABILIDADE</w:t>
      </w:r>
      <w:r>
        <w:rPr>
          <w:rFonts w:ascii="Arial" w:hAnsi="Arial"/>
          <w:b/>
          <w:spacing w:val="9"/>
          <w:w w:val="110"/>
          <w:sz w:val="25"/>
        </w:rPr>
        <w:t> </w:t>
      </w:r>
      <w:r>
        <w:rPr>
          <w:rFonts w:ascii="Arial" w:hAnsi="Arial"/>
          <w:b/>
          <w:w w:val="110"/>
          <w:sz w:val="25"/>
        </w:rPr>
        <w:t>DA</w:t>
      </w:r>
      <w:r>
        <w:rPr>
          <w:rFonts w:ascii="Arial" w:hAnsi="Arial"/>
          <w:b/>
          <w:spacing w:val="8"/>
          <w:w w:val="110"/>
          <w:sz w:val="25"/>
        </w:rPr>
        <w:t> </w:t>
      </w:r>
      <w:r>
        <w:rPr>
          <w:rFonts w:ascii="Arial" w:hAnsi="Arial"/>
          <w:b/>
          <w:spacing w:val="-2"/>
          <w:w w:val="110"/>
          <w:sz w:val="25"/>
        </w:rPr>
        <w:t>CONTRATAÇÃO</w:t>
      </w:r>
    </w:p>
    <w:p>
      <w:pPr>
        <w:pStyle w:val="BodyText"/>
        <w:rPr>
          <w:rFonts w:ascii="Arial"/>
          <w:b/>
          <w:sz w:val="25"/>
        </w:rPr>
      </w:pPr>
    </w:p>
    <w:p>
      <w:pPr>
        <w:pStyle w:val="BodyText"/>
        <w:spacing w:before="2"/>
        <w:rPr>
          <w:rFonts w:ascii="Arial"/>
          <w:b/>
          <w:sz w:val="25"/>
        </w:rPr>
      </w:pPr>
    </w:p>
    <w:p>
      <w:pPr>
        <w:spacing w:line="256" w:lineRule="auto" w:before="0"/>
        <w:ind w:left="370" w:right="367" w:firstLine="0"/>
        <w:jc w:val="both"/>
        <w:rPr>
          <w:sz w:val="25"/>
        </w:rPr>
      </w:pPr>
      <w:r>
        <w:rPr>
          <w:w w:val="110"/>
          <w:sz w:val="25"/>
        </w:rPr>
        <w:t>Declara</w:t>
      </w:r>
      <w:r>
        <w:rPr>
          <w:w w:val="110"/>
          <w:sz w:val="25"/>
        </w:rPr>
        <w:t> a</w:t>
      </w:r>
      <w:r>
        <w:rPr>
          <w:w w:val="110"/>
          <w:sz w:val="25"/>
        </w:rPr>
        <w:t> equipe</w:t>
      </w:r>
      <w:r>
        <w:rPr>
          <w:w w:val="110"/>
          <w:sz w:val="25"/>
        </w:rPr>
        <w:t> de</w:t>
      </w:r>
      <w:r>
        <w:rPr>
          <w:w w:val="110"/>
          <w:sz w:val="25"/>
        </w:rPr>
        <w:t> planejamento</w:t>
      </w:r>
      <w:r>
        <w:rPr>
          <w:w w:val="110"/>
          <w:sz w:val="25"/>
        </w:rPr>
        <w:t> que</w:t>
      </w:r>
      <w:r>
        <w:rPr>
          <w:w w:val="110"/>
          <w:sz w:val="25"/>
        </w:rPr>
        <w:t> a</w:t>
      </w:r>
      <w:r>
        <w:rPr>
          <w:w w:val="110"/>
          <w:sz w:val="25"/>
        </w:rPr>
        <w:t> contratação</w:t>
      </w:r>
      <w:r>
        <w:rPr>
          <w:w w:val="110"/>
          <w:sz w:val="25"/>
        </w:rPr>
        <w:t> pretendida</w:t>
      </w:r>
      <w:r>
        <w:rPr>
          <w:w w:val="110"/>
          <w:sz w:val="25"/>
        </w:rPr>
        <w:t> é</w:t>
      </w:r>
      <w:r>
        <w:rPr>
          <w:w w:val="110"/>
          <w:sz w:val="25"/>
        </w:rPr>
        <w:t> viável, adequada</w:t>
      </w:r>
      <w:r>
        <w:rPr>
          <w:spacing w:val="40"/>
          <w:w w:val="110"/>
          <w:sz w:val="25"/>
        </w:rPr>
        <w:t> </w:t>
      </w:r>
      <w:r>
        <w:rPr>
          <w:w w:val="110"/>
          <w:sz w:val="25"/>
        </w:rPr>
        <w:t>ao</w:t>
      </w:r>
      <w:r>
        <w:rPr>
          <w:spacing w:val="40"/>
          <w:w w:val="110"/>
          <w:sz w:val="25"/>
        </w:rPr>
        <w:t> </w:t>
      </w:r>
      <w:r>
        <w:rPr>
          <w:w w:val="110"/>
          <w:sz w:val="25"/>
        </w:rPr>
        <w:t>cumprimento</w:t>
      </w:r>
      <w:r>
        <w:rPr>
          <w:spacing w:val="40"/>
          <w:w w:val="110"/>
          <w:sz w:val="25"/>
        </w:rPr>
        <w:t> </w:t>
      </w:r>
      <w:r>
        <w:rPr>
          <w:w w:val="110"/>
          <w:sz w:val="25"/>
        </w:rPr>
        <w:t>da</w:t>
      </w:r>
      <w:r>
        <w:rPr>
          <w:spacing w:val="40"/>
          <w:w w:val="110"/>
          <w:sz w:val="25"/>
        </w:rPr>
        <w:t> </w:t>
      </w:r>
      <w:r>
        <w:rPr>
          <w:w w:val="110"/>
          <w:sz w:val="25"/>
        </w:rPr>
        <w:t>missão</w:t>
      </w:r>
      <w:r>
        <w:rPr>
          <w:spacing w:val="40"/>
          <w:w w:val="110"/>
          <w:sz w:val="25"/>
        </w:rPr>
        <w:t> </w:t>
      </w:r>
      <w:r>
        <w:rPr>
          <w:w w:val="110"/>
          <w:sz w:val="25"/>
        </w:rPr>
        <w:t>institucional</w:t>
      </w:r>
      <w:r>
        <w:rPr>
          <w:spacing w:val="40"/>
          <w:w w:val="110"/>
          <w:sz w:val="25"/>
        </w:rPr>
        <w:t> </w:t>
      </w:r>
      <w:r>
        <w:rPr>
          <w:w w:val="110"/>
          <w:sz w:val="25"/>
        </w:rPr>
        <w:t>e</w:t>
      </w:r>
      <w:r>
        <w:rPr>
          <w:spacing w:val="40"/>
          <w:w w:val="110"/>
          <w:sz w:val="25"/>
        </w:rPr>
        <w:t> </w:t>
      </w:r>
      <w:r>
        <w:rPr>
          <w:w w:val="110"/>
          <w:sz w:val="25"/>
        </w:rPr>
        <w:t>que</w:t>
      </w:r>
      <w:r>
        <w:rPr>
          <w:spacing w:val="40"/>
          <w:w w:val="110"/>
          <w:sz w:val="25"/>
        </w:rPr>
        <w:t> </w:t>
      </w:r>
      <w:r>
        <w:rPr>
          <w:w w:val="110"/>
          <w:sz w:val="25"/>
        </w:rPr>
        <w:t>os</w:t>
      </w:r>
      <w:r>
        <w:rPr>
          <w:spacing w:val="40"/>
          <w:w w:val="110"/>
          <w:sz w:val="25"/>
        </w:rPr>
        <w:t> </w:t>
      </w:r>
      <w:r>
        <w:rPr>
          <w:w w:val="110"/>
          <w:sz w:val="25"/>
        </w:rPr>
        <w:t>estudos preliminares</w:t>
      </w:r>
      <w:r>
        <w:rPr>
          <w:spacing w:val="40"/>
          <w:w w:val="110"/>
          <w:sz w:val="25"/>
        </w:rPr>
        <w:t> </w:t>
      </w:r>
      <w:r>
        <w:rPr>
          <w:w w:val="110"/>
          <w:sz w:val="25"/>
        </w:rPr>
        <w:t>evidenciam</w:t>
      </w:r>
      <w:r>
        <w:rPr>
          <w:spacing w:val="40"/>
          <w:w w:val="110"/>
          <w:sz w:val="25"/>
        </w:rPr>
        <w:t> </w:t>
      </w:r>
      <w:r>
        <w:rPr>
          <w:w w:val="110"/>
          <w:sz w:val="25"/>
        </w:rPr>
        <w:t>que</w:t>
      </w:r>
      <w:r>
        <w:rPr>
          <w:spacing w:val="40"/>
          <w:w w:val="110"/>
          <w:sz w:val="25"/>
        </w:rPr>
        <w:t> </w:t>
      </w:r>
      <w:r>
        <w:rPr>
          <w:w w:val="110"/>
          <w:sz w:val="25"/>
        </w:rPr>
        <w:t>a</w:t>
      </w:r>
      <w:r>
        <w:rPr>
          <w:spacing w:val="40"/>
          <w:w w:val="110"/>
          <w:sz w:val="25"/>
        </w:rPr>
        <w:t> </w:t>
      </w:r>
      <w:r>
        <w:rPr>
          <w:w w:val="110"/>
          <w:sz w:val="25"/>
        </w:rPr>
        <w:t>contratação</w:t>
      </w:r>
      <w:r>
        <w:rPr>
          <w:spacing w:val="40"/>
          <w:w w:val="110"/>
          <w:sz w:val="25"/>
        </w:rPr>
        <w:t> </w:t>
      </w:r>
      <w:r>
        <w:rPr>
          <w:w w:val="110"/>
          <w:sz w:val="25"/>
        </w:rPr>
        <w:t>mostra-se</w:t>
      </w:r>
      <w:r>
        <w:rPr>
          <w:spacing w:val="40"/>
          <w:w w:val="110"/>
          <w:sz w:val="25"/>
        </w:rPr>
        <w:t> </w:t>
      </w:r>
      <w:r>
        <w:rPr>
          <w:w w:val="110"/>
          <w:sz w:val="25"/>
        </w:rPr>
        <w:t>tecnicamente</w:t>
      </w:r>
      <w:r>
        <w:rPr>
          <w:spacing w:val="40"/>
          <w:w w:val="110"/>
          <w:sz w:val="25"/>
        </w:rPr>
        <w:t> </w:t>
      </w:r>
      <w:r>
        <w:rPr>
          <w:w w:val="110"/>
          <w:sz w:val="25"/>
        </w:rPr>
        <w:t>possível.</w:t>
      </w:r>
    </w:p>
    <w:p>
      <w:pPr>
        <w:spacing w:line="240" w:lineRule="auto" w:before="265"/>
        <w:rPr>
          <w:sz w:val="25"/>
        </w:rPr>
      </w:pPr>
    </w:p>
    <w:p>
      <w:pPr>
        <w:spacing w:before="0"/>
        <w:ind w:left="866" w:right="852" w:firstLine="0"/>
        <w:jc w:val="center"/>
        <w:rPr>
          <w:sz w:val="25"/>
        </w:rPr>
      </w:pPr>
      <w:r>
        <w:rPr>
          <w:w w:val="115"/>
          <w:sz w:val="25"/>
        </w:rPr>
        <w:t>Membros</w:t>
      </w:r>
      <w:r>
        <w:rPr>
          <w:spacing w:val="-15"/>
          <w:w w:val="115"/>
          <w:sz w:val="25"/>
        </w:rPr>
        <w:t> </w:t>
      </w:r>
      <w:r>
        <w:rPr>
          <w:w w:val="115"/>
          <w:sz w:val="25"/>
        </w:rPr>
        <w:t>da</w:t>
      </w:r>
      <w:r>
        <w:rPr>
          <w:spacing w:val="-15"/>
          <w:w w:val="115"/>
          <w:sz w:val="25"/>
        </w:rPr>
        <w:t> </w:t>
      </w:r>
      <w:r>
        <w:rPr>
          <w:w w:val="115"/>
          <w:sz w:val="25"/>
        </w:rPr>
        <w:t>Equipe</w:t>
      </w:r>
      <w:r>
        <w:rPr>
          <w:spacing w:val="-14"/>
          <w:w w:val="115"/>
          <w:sz w:val="25"/>
        </w:rPr>
        <w:t> </w:t>
      </w:r>
      <w:r>
        <w:rPr>
          <w:w w:val="115"/>
          <w:sz w:val="25"/>
        </w:rPr>
        <w:t>de</w:t>
      </w:r>
      <w:r>
        <w:rPr>
          <w:spacing w:val="-15"/>
          <w:w w:val="115"/>
          <w:sz w:val="25"/>
        </w:rPr>
        <w:t> </w:t>
      </w:r>
      <w:r>
        <w:rPr>
          <w:w w:val="115"/>
          <w:sz w:val="25"/>
        </w:rPr>
        <w:t>Planejamento</w:t>
      </w:r>
      <w:r>
        <w:rPr>
          <w:spacing w:val="-15"/>
          <w:w w:val="115"/>
          <w:sz w:val="25"/>
        </w:rPr>
        <w:t> </w:t>
      </w:r>
      <w:r>
        <w:rPr>
          <w:w w:val="115"/>
          <w:sz w:val="25"/>
        </w:rPr>
        <w:t>da</w:t>
      </w:r>
      <w:r>
        <w:rPr>
          <w:spacing w:val="-14"/>
          <w:w w:val="115"/>
          <w:sz w:val="25"/>
        </w:rPr>
        <w:t> </w:t>
      </w:r>
      <w:r>
        <w:rPr>
          <w:spacing w:val="-2"/>
          <w:w w:val="115"/>
          <w:sz w:val="25"/>
        </w:rPr>
        <w:t>Contratação:</w:t>
      </w:r>
    </w:p>
    <w:p>
      <w:pPr>
        <w:spacing w:line="240" w:lineRule="auto" w:before="3"/>
        <w:rPr>
          <w:sz w:val="25"/>
        </w:rPr>
      </w:pPr>
    </w:p>
    <w:p>
      <w:pPr>
        <w:pStyle w:val="Heading1"/>
        <w:spacing w:line="252" w:lineRule="auto"/>
        <w:ind w:left="2772" w:right="2778"/>
      </w:pPr>
      <w:r>
        <w:rPr>
          <w:w w:val="110"/>
        </w:rPr>
        <w:t>DANNA MICHELLE GORDIANO VALENTE NILCILENE MODESTO DE MELO MARINETE GONÇALVES DOS SANTOS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32"/>
        <w:rPr>
          <w:rFonts w:ascii="Arial"/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449783</wp:posOffset>
                </wp:positionH>
                <wp:positionV relativeFrom="paragraph">
                  <wp:posOffset>245564</wp:posOffset>
                </wp:positionV>
                <wp:extent cx="6654165" cy="22225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654165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4165" h="22225">
                              <a:moveTo>
                                <a:pt x="6653746" y="14643"/>
                              </a:moveTo>
                              <a:lnTo>
                                <a:pt x="0" y="14643"/>
                              </a:lnTo>
                              <a:lnTo>
                                <a:pt x="0" y="21958"/>
                              </a:lnTo>
                              <a:lnTo>
                                <a:pt x="6653746" y="21958"/>
                              </a:lnTo>
                              <a:lnTo>
                                <a:pt x="6653746" y="14643"/>
                              </a:lnTo>
                              <a:close/>
                            </a:path>
                            <a:path w="6654165" h="22225">
                              <a:moveTo>
                                <a:pt x="6653746" y="0"/>
                              </a:move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6653746" y="7327"/>
                              </a:lnTo>
                              <a:lnTo>
                                <a:pt x="66537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416pt;margin-top:19.335793pt;width:523.9500pt;height:1.75pt;mso-position-horizontal-relative:page;mso-position-vertical-relative:paragraph;z-index:-15724032;mso-wrap-distance-left:0;mso-wrap-distance-right:0" id="docshape28" coordorigin="708,387" coordsize="10479,35" path="m11187,410l708,410,708,421,11187,421,11187,410xm11187,387l708,387,708,398,11187,398,11187,387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7146" w:val="left" w:leader="none"/>
        </w:tabs>
        <w:spacing w:before="23"/>
        <w:ind w:left="0" w:right="15" w:firstLine="0"/>
        <w:jc w:val="center"/>
        <w:rPr>
          <w:rFonts w:ascii="Cambria" w:hAnsi="Cambria"/>
          <w:sz w:val="17"/>
        </w:rPr>
      </w:pPr>
      <w:r>
        <w:rPr>
          <w:rFonts w:ascii="Cambria" w:hAnsi="Cambria"/>
          <w:w w:val="115"/>
          <w:sz w:val="17"/>
        </w:rPr>
        <w:t>Processo</w:t>
      </w:r>
      <w:r>
        <w:rPr>
          <w:rFonts w:ascii="Cambria" w:hAnsi="Cambria"/>
          <w:spacing w:val="18"/>
          <w:w w:val="115"/>
          <w:sz w:val="17"/>
        </w:rPr>
        <w:t> </w:t>
      </w:r>
      <w:r>
        <w:rPr>
          <w:rFonts w:ascii="Cambria" w:hAnsi="Cambria"/>
          <w:w w:val="115"/>
          <w:sz w:val="17"/>
        </w:rPr>
        <w:t>nº</w:t>
      </w:r>
      <w:r>
        <w:rPr>
          <w:rFonts w:ascii="Cambria" w:hAnsi="Cambria"/>
          <w:spacing w:val="19"/>
          <w:w w:val="115"/>
          <w:sz w:val="17"/>
        </w:rPr>
        <w:t> </w:t>
      </w:r>
      <w:r>
        <w:rPr>
          <w:rFonts w:ascii="Cambria" w:hAnsi="Cambria"/>
          <w:w w:val="115"/>
          <w:sz w:val="17"/>
        </w:rPr>
        <w:t>0002261-</w:t>
      </w:r>
      <w:r>
        <w:rPr>
          <w:rFonts w:ascii="Cambria" w:hAnsi="Cambria"/>
          <w:spacing w:val="-2"/>
          <w:w w:val="115"/>
          <w:sz w:val="17"/>
        </w:rPr>
        <w:t>78.2024.6.04.0000</w:t>
      </w:r>
      <w:r>
        <w:rPr>
          <w:rFonts w:ascii="Cambria" w:hAnsi="Cambria"/>
          <w:sz w:val="17"/>
        </w:rPr>
        <w:tab/>
      </w:r>
      <w:r>
        <w:rPr>
          <w:rFonts w:ascii="Cambria" w:hAnsi="Cambria"/>
          <w:w w:val="120"/>
          <w:sz w:val="17"/>
        </w:rPr>
        <w:t>Número</w:t>
      </w:r>
      <w:r>
        <w:rPr>
          <w:rFonts w:ascii="Cambria" w:hAnsi="Cambria"/>
          <w:spacing w:val="-2"/>
          <w:w w:val="120"/>
          <w:sz w:val="17"/>
        </w:rPr>
        <w:t> </w:t>
      </w:r>
      <w:r>
        <w:rPr>
          <w:rFonts w:ascii="Cambria" w:hAnsi="Cambria"/>
          <w:w w:val="120"/>
          <w:sz w:val="17"/>
        </w:rPr>
        <w:t>Geral:</w:t>
      </w:r>
      <w:r>
        <w:rPr>
          <w:rFonts w:ascii="Cambria" w:hAnsi="Cambria"/>
          <w:spacing w:val="-1"/>
          <w:w w:val="120"/>
          <w:sz w:val="17"/>
        </w:rPr>
        <w:t> </w:t>
      </w:r>
      <w:r>
        <w:rPr>
          <w:rFonts w:ascii="Cambria" w:hAnsi="Cambria"/>
          <w:w w:val="120"/>
          <w:sz w:val="17"/>
        </w:rPr>
        <w:t>0000153967</w:t>
      </w:r>
      <w:r>
        <w:rPr>
          <w:rFonts w:ascii="Cambria" w:hAnsi="Cambria"/>
          <w:spacing w:val="-1"/>
          <w:w w:val="120"/>
          <w:sz w:val="17"/>
        </w:rPr>
        <w:t> </w:t>
      </w:r>
      <w:r>
        <w:rPr>
          <w:rFonts w:ascii="Cambria" w:hAnsi="Cambria"/>
          <w:w w:val="120"/>
          <w:sz w:val="17"/>
        </w:rPr>
        <w:t>versão:</w:t>
      </w:r>
      <w:r>
        <w:rPr>
          <w:rFonts w:ascii="Cambria" w:hAnsi="Cambria"/>
          <w:spacing w:val="-1"/>
          <w:w w:val="120"/>
          <w:sz w:val="17"/>
        </w:rPr>
        <w:t> </w:t>
      </w:r>
      <w:r>
        <w:rPr>
          <w:rFonts w:ascii="Cambria" w:hAnsi="Cambria"/>
          <w:spacing w:val="-10"/>
          <w:w w:val="120"/>
          <w:sz w:val="17"/>
        </w:rPr>
        <w:t>3</w:t>
      </w:r>
    </w:p>
    <w:sectPr>
      <w:pgSz w:w="11900" w:h="16840"/>
      <w:pgMar w:header="0" w:footer="181" w:top="540" w:bottom="38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0320">
              <wp:simplePos x="0" y="0"/>
              <wp:positionH relativeFrom="page">
                <wp:posOffset>-35522</wp:posOffset>
              </wp:positionH>
              <wp:positionV relativeFrom="page">
                <wp:posOffset>10438730</wp:posOffset>
              </wp:positionV>
              <wp:extent cx="5439410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4394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BEBEBE"/>
                            </w:rPr>
                            <w:t>de Gerenciamento de Risco - MGR 4 MAPA DE GERENCIAMENTO DE RISCOS </w:t>
                          </w:r>
                          <w:r>
                            <w:rPr>
                              <w:color w:val="BEBEBE"/>
                              <w:spacing w:val="-2"/>
                            </w:rPr>
                            <w:t>(0000153967)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-2.79703pt;margin-top:821.947266pt;width:428.3pt;height:13.2pt;mso-position-horizontal-relative:page;mso-position-vertical-relative:page;z-index:-158361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BEBEBE"/>
                      </w:rPr>
                      <w:t>de Gerenciamento de Risco - MGR 4 MAPA DE GERENCIAMENTO DE RISCOS </w:t>
                    </w:r>
                    <w:r>
                      <w:rPr>
                        <w:color w:val="BEBEBE"/>
                        <w:spacing w:val="-2"/>
                      </w:rPr>
                      <w:t>(0000153967)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0832">
              <wp:simplePos x="0" y="0"/>
              <wp:positionH relativeFrom="page">
                <wp:posOffset>5695539</wp:posOffset>
              </wp:positionH>
              <wp:positionV relativeFrom="page">
                <wp:posOffset>10438730</wp:posOffset>
              </wp:positionV>
              <wp:extent cx="1861820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618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BEBEBE"/>
                            </w:rPr>
                            <w:t>SEI 0002261-</w:t>
                          </w:r>
                          <w:r>
                            <w:rPr>
                              <w:color w:val="BEBEBE"/>
                              <w:spacing w:val="-2"/>
                            </w:rPr>
                            <w:t>78.2024.6.04.0000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8.467651pt;margin-top:821.947266pt;width:146.6pt;height:13.2pt;mso-position-horizontal-relative:page;mso-position-vertical-relative:page;z-index:-1583564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BEBEBE"/>
                      </w:rPr>
                      <w:t>SEI 0002261-</w:t>
                    </w:r>
                    <w:r>
                      <w:rPr>
                        <w:color w:val="BEBEBE"/>
                        <w:spacing w:val="-2"/>
                      </w:rPr>
                      <w:t>78.2024.6.04.0000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66" w:right="934"/>
      <w:jc w:val="center"/>
      <w:outlineLvl w:val="1"/>
    </w:pPr>
    <w:rPr>
      <w:rFonts w:ascii="Arial" w:hAnsi="Arial" w:eastAsia="Arial" w:cs="Arial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" w:line="282" w:lineRule="exact"/>
      <w:ind w:left="96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tre-am.jus.br/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0002261-78.2024.6.04.0000</dc:title>
  <dcterms:created xsi:type="dcterms:W3CDTF">2024-03-13T13:21:54Z</dcterms:created>
  <dcterms:modified xsi:type="dcterms:W3CDTF">2024-03-13T13:21:54Z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2024-03-13T00:00:00Z</vt:filetime>
  </property>
</Properties>
</file>